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26" w:rsidRDefault="00BF2426" w:rsidP="00F4589C">
      <w:pPr>
        <w:spacing w:after="0" w:line="240" w:lineRule="auto"/>
        <w:rPr>
          <w:b/>
          <w:bCs/>
          <w:color w:val="C00000"/>
          <w:sz w:val="28"/>
          <w:szCs w:val="28"/>
        </w:rPr>
      </w:pPr>
    </w:p>
    <w:p w:rsidR="00E9220D" w:rsidRDefault="00B773D5" w:rsidP="00F4589C">
      <w:pPr>
        <w:spacing w:after="0" w:line="240" w:lineRule="auto"/>
        <w:rPr>
          <w:b/>
          <w:bCs/>
          <w:color w:val="C00000"/>
          <w:sz w:val="28"/>
          <w:szCs w:val="28"/>
        </w:rPr>
      </w:pPr>
      <w:r>
        <w:rPr>
          <w:b/>
          <w:bCs/>
          <w:noProof/>
          <w:color w:val="C00000"/>
          <w:sz w:val="28"/>
          <w:szCs w:val="28"/>
        </w:rPr>
        <w:drawing>
          <wp:inline distT="0" distB="0" distL="0" distR="0">
            <wp:extent cx="9715500" cy="2159000"/>
            <wp:effectExtent l="0" t="0" r="0" b="0"/>
            <wp:docPr id="6934814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81436" name="Imagen 6934814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0" cy="2159000"/>
                    </a:xfrm>
                    <a:prstGeom prst="rect">
                      <a:avLst/>
                    </a:prstGeom>
                  </pic:spPr>
                </pic:pic>
              </a:graphicData>
            </a:graphic>
          </wp:inline>
        </w:drawing>
      </w:r>
    </w:p>
    <w:p w:rsidR="00052B56" w:rsidRPr="000F2AC2" w:rsidRDefault="00052B56" w:rsidP="00F4589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F2AC2" w:rsidRPr="00F64898" w:rsidTr="00AB119D">
        <w:trPr>
          <w:trHeight w:val="135"/>
        </w:trPr>
        <w:tc>
          <w:tcPr>
            <w:tcW w:w="1070" w:type="pct"/>
            <w:gridSpan w:val="2"/>
            <w:tcBorders>
              <w:bottom w:val="single" w:sz="4" w:space="0" w:color="auto"/>
            </w:tcBorders>
            <w:shd w:val="clear" w:color="auto" w:fill="FFB7C4"/>
            <w:vAlign w:val="center"/>
          </w:tcPr>
          <w:p w:rsidR="000F2AC2" w:rsidRPr="000F2AC2" w:rsidRDefault="002E3373" w:rsidP="00B86186">
            <w:pPr>
              <w:spacing w:after="0" w:line="240" w:lineRule="auto"/>
              <w:jc w:val="center"/>
              <w:rPr>
                <w:b/>
                <w:bCs/>
                <w:sz w:val="28"/>
                <w:szCs w:val="28"/>
              </w:rPr>
            </w:pPr>
            <w:r>
              <w:rPr>
                <w:b/>
                <w:bCs/>
                <w:color w:val="C00000"/>
                <w:sz w:val="28"/>
                <w:szCs w:val="28"/>
              </w:rPr>
              <w:t>JUNIO</w:t>
            </w:r>
          </w:p>
        </w:tc>
        <w:tc>
          <w:tcPr>
            <w:tcW w:w="1109" w:type="pct"/>
            <w:gridSpan w:val="2"/>
            <w:tcBorders>
              <w:bottom w:val="single" w:sz="4" w:space="0" w:color="auto"/>
            </w:tcBorders>
            <w:shd w:val="clear" w:color="auto" w:fill="FFB7C4"/>
            <w:vAlign w:val="center"/>
          </w:tcPr>
          <w:p w:rsidR="000F2AC2" w:rsidRPr="00AF6F53" w:rsidRDefault="000F2AC2" w:rsidP="00B86186">
            <w:pPr>
              <w:jc w:val="center"/>
              <w:rPr>
                <w:b/>
                <w:bCs/>
                <w:sz w:val="24"/>
                <w:szCs w:val="24"/>
              </w:rPr>
            </w:pPr>
            <w:r w:rsidRPr="000F2AC2">
              <w:rPr>
                <w:b/>
                <w:bCs/>
                <w:color w:val="C00000"/>
                <w:sz w:val="28"/>
                <w:szCs w:val="28"/>
              </w:rPr>
              <w:t xml:space="preserve">SEMANA </w:t>
            </w:r>
            <w:r w:rsidR="00501733">
              <w:rPr>
                <w:b/>
                <w:bCs/>
                <w:color w:val="C00000"/>
                <w:sz w:val="28"/>
                <w:szCs w:val="28"/>
              </w:rPr>
              <w:t>3</w:t>
            </w:r>
            <w:r w:rsidR="002E3373">
              <w:rPr>
                <w:b/>
                <w:bCs/>
                <w:color w:val="C00000"/>
                <w:sz w:val="28"/>
                <w:szCs w:val="28"/>
              </w:rPr>
              <w:t>7</w:t>
            </w:r>
          </w:p>
        </w:tc>
        <w:tc>
          <w:tcPr>
            <w:tcW w:w="2821" w:type="pct"/>
            <w:gridSpan w:val="3"/>
            <w:tcBorders>
              <w:top w:val="nil"/>
              <w:bottom w:val="single" w:sz="4" w:space="0" w:color="auto"/>
              <w:right w:val="nil"/>
            </w:tcBorders>
            <w:vAlign w:val="center"/>
          </w:tcPr>
          <w:p w:rsidR="000F2AC2" w:rsidRPr="00AF6F53" w:rsidRDefault="000F2AC2" w:rsidP="00B86186">
            <w:pPr>
              <w:jc w:val="center"/>
              <w:rPr>
                <w:b/>
                <w:bCs/>
                <w:sz w:val="24"/>
                <w:szCs w:val="24"/>
              </w:rPr>
            </w:pPr>
          </w:p>
        </w:tc>
      </w:tr>
      <w:tr w:rsidR="004369D4" w:rsidRPr="00F64898" w:rsidTr="00AB119D">
        <w:trPr>
          <w:trHeight w:val="414"/>
        </w:trPr>
        <w:tc>
          <w:tcPr>
            <w:tcW w:w="221" w:type="pct"/>
            <w:shd w:val="clear" w:color="auto" w:fill="FFD3DD"/>
            <w:vAlign w:val="center"/>
          </w:tcPr>
          <w:p w:rsidR="007C29A1" w:rsidRPr="00AF6F53" w:rsidRDefault="007C29A1" w:rsidP="00B86186">
            <w:pPr>
              <w:jc w:val="center"/>
              <w:rPr>
                <w:b/>
                <w:bCs/>
                <w:sz w:val="24"/>
                <w:szCs w:val="24"/>
              </w:rPr>
            </w:pPr>
            <w:r>
              <w:rPr>
                <w:b/>
                <w:bCs/>
                <w:sz w:val="24"/>
                <w:szCs w:val="24"/>
              </w:rPr>
              <w:t>CF</w:t>
            </w:r>
          </w:p>
        </w:tc>
        <w:tc>
          <w:tcPr>
            <w:tcW w:w="849" w:type="pct"/>
            <w:shd w:val="clear" w:color="auto" w:fill="FFD3DD"/>
            <w:vAlign w:val="center"/>
          </w:tcPr>
          <w:p w:rsidR="007C29A1" w:rsidRPr="00AF6F53" w:rsidRDefault="00F900A5" w:rsidP="00B86186">
            <w:pPr>
              <w:jc w:val="center"/>
              <w:rPr>
                <w:b/>
                <w:bCs/>
                <w:sz w:val="24"/>
                <w:szCs w:val="24"/>
              </w:rPr>
            </w:pPr>
            <w:r w:rsidRPr="00AF6F53">
              <w:rPr>
                <w:b/>
                <w:bCs/>
                <w:sz w:val="24"/>
                <w:szCs w:val="24"/>
              </w:rPr>
              <w:t>PDA</w:t>
            </w:r>
          </w:p>
        </w:tc>
        <w:tc>
          <w:tcPr>
            <w:tcW w:w="501" w:type="pct"/>
            <w:shd w:val="clear" w:color="auto" w:fill="FFD3DD"/>
            <w:vAlign w:val="center"/>
          </w:tcPr>
          <w:p w:rsidR="007C29A1" w:rsidRPr="00AF6F53" w:rsidRDefault="00F900A5" w:rsidP="00B86186">
            <w:pPr>
              <w:jc w:val="center"/>
              <w:rPr>
                <w:b/>
                <w:bCs/>
                <w:sz w:val="24"/>
                <w:szCs w:val="24"/>
              </w:rPr>
            </w:pPr>
            <w:r w:rsidRPr="00AF6F53">
              <w:rPr>
                <w:b/>
                <w:bCs/>
                <w:sz w:val="24"/>
                <w:szCs w:val="24"/>
              </w:rPr>
              <w:t>CONTENIDO</w:t>
            </w:r>
          </w:p>
        </w:tc>
        <w:tc>
          <w:tcPr>
            <w:tcW w:w="608" w:type="pct"/>
            <w:shd w:val="clear" w:color="auto" w:fill="FFD3DD"/>
            <w:vAlign w:val="center"/>
          </w:tcPr>
          <w:p w:rsidR="007C29A1" w:rsidRPr="00AF6F53" w:rsidRDefault="00F900A5" w:rsidP="00B86186">
            <w:pPr>
              <w:jc w:val="center"/>
              <w:rPr>
                <w:b/>
                <w:bCs/>
                <w:sz w:val="24"/>
                <w:szCs w:val="24"/>
              </w:rPr>
            </w:pPr>
            <w:r w:rsidRPr="00AF6F53">
              <w:rPr>
                <w:b/>
                <w:bCs/>
                <w:sz w:val="24"/>
                <w:szCs w:val="24"/>
              </w:rPr>
              <w:t>TEMAS</w:t>
            </w:r>
          </w:p>
        </w:tc>
        <w:tc>
          <w:tcPr>
            <w:tcW w:w="606" w:type="pct"/>
            <w:shd w:val="clear" w:color="auto" w:fill="FFD3DD"/>
            <w:vAlign w:val="center"/>
          </w:tcPr>
          <w:p w:rsidR="007C29A1" w:rsidRDefault="00F900A5" w:rsidP="00B86186">
            <w:pPr>
              <w:spacing w:after="0" w:line="240" w:lineRule="atLeast"/>
              <w:jc w:val="center"/>
              <w:rPr>
                <w:b/>
                <w:bCs/>
                <w:sz w:val="24"/>
                <w:szCs w:val="24"/>
              </w:rPr>
            </w:pPr>
            <w:r w:rsidRPr="00AF6F53">
              <w:rPr>
                <w:b/>
                <w:bCs/>
                <w:sz w:val="24"/>
                <w:szCs w:val="24"/>
              </w:rPr>
              <w:t>FICHA</w:t>
            </w:r>
            <w:r>
              <w:rPr>
                <w:b/>
                <w:bCs/>
                <w:sz w:val="24"/>
                <w:szCs w:val="24"/>
              </w:rPr>
              <w:t>S, PÁGINAS Y EA</w:t>
            </w:r>
          </w:p>
          <w:p w:rsidR="007C29A1" w:rsidRPr="00AF6F53" w:rsidRDefault="00F900A5" w:rsidP="00B8618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7C29A1" w:rsidRPr="00AF6F53" w:rsidRDefault="00F900A5" w:rsidP="00B86186">
            <w:pPr>
              <w:jc w:val="center"/>
              <w:rPr>
                <w:b/>
                <w:bCs/>
                <w:sz w:val="24"/>
                <w:szCs w:val="24"/>
              </w:rPr>
            </w:pPr>
            <w:r>
              <w:rPr>
                <w:b/>
                <w:bCs/>
                <w:sz w:val="24"/>
                <w:szCs w:val="24"/>
              </w:rPr>
              <w:t>LT</w:t>
            </w:r>
            <w:r w:rsidR="00C80F01">
              <w:rPr>
                <w:b/>
                <w:bCs/>
                <w:sz w:val="24"/>
                <w:szCs w:val="24"/>
              </w:rPr>
              <w:t>G</w:t>
            </w:r>
          </w:p>
        </w:tc>
        <w:tc>
          <w:tcPr>
            <w:tcW w:w="1752" w:type="pct"/>
            <w:shd w:val="clear" w:color="auto" w:fill="FFD3DD"/>
            <w:vAlign w:val="center"/>
          </w:tcPr>
          <w:p w:rsidR="007C29A1" w:rsidRPr="00AF6F53" w:rsidRDefault="00F900A5" w:rsidP="00B86186">
            <w:pPr>
              <w:jc w:val="center"/>
              <w:rPr>
                <w:b/>
                <w:bCs/>
                <w:sz w:val="24"/>
                <w:szCs w:val="24"/>
              </w:rPr>
            </w:pPr>
            <w:r w:rsidRPr="00AF6F53">
              <w:rPr>
                <w:b/>
                <w:bCs/>
                <w:sz w:val="24"/>
                <w:szCs w:val="24"/>
              </w:rPr>
              <w:t>SUGERENCIAS DIDÁCTICAS</w:t>
            </w:r>
          </w:p>
        </w:tc>
      </w:tr>
      <w:tr w:rsidR="00DC3EA8" w:rsidRPr="00F64898" w:rsidTr="00AB119D">
        <w:trPr>
          <w:cantSplit/>
          <w:trHeight w:val="1638"/>
        </w:trPr>
        <w:tc>
          <w:tcPr>
            <w:tcW w:w="221" w:type="pct"/>
            <w:vMerge w:val="restart"/>
            <w:textDirection w:val="btLr"/>
          </w:tcPr>
          <w:p w:rsidR="00DC3EA8" w:rsidRPr="007575A8" w:rsidRDefault="00DC3EA8" w:rsidP="00B86186">
            <w:pPr>
              <w:ind w:left="113" w:right="113"/>
              <w:jc w:val="center"/>
              <w:rPr>
                <w:b/>
                <w:bCs/>
                <w:sz w:val="18"/>
                <w:szCs w:val="18"/>
              </w:rPr>
            </w:pPr>
            <w:r w:rsidRPr="007575A8">
              <w:rPr>
                <w:b/>
                <w:bCs/>
                <w:sz w:val="18"/>
                <w:szCs w:val="18"/>
              </w:rPr>
              <w:t>Lenguajes</w:t>
            </w:r>
          </w:p>
        </w:tc>
        <w:tc>
          <w:tcPr>
            <w:tcW w:w="849" w:type="pct"/>
            <w:vAlign w:val="center"/>
          </w:tcPr>
          <w:p w:rsidR="00DC3EA8" w:rsidRPr="004F100B" w:rsidRDefault="00FD52CB" w:rsidP="00856D6A">
            <w:pPr>
              <w:rPr>
                <w:sz w:val="18"/>
                <w:szCs w:val="18"/>
              </w:rPr>
            </w:pPr>
            <w:r w:rsidRPr="001C051A">
              <w:rPr>
                <w:sz w:val="18"/>
                <w:szCs w:val="18"/>
              </w:rPr>
              <w:t>Realiza, en colectivo, una lectura dramatizada o</w:t>
            </w:r>
            <w:r>
              <w:rPr>
                <w:sz w:val="18"/>
                <w:szCs w:val="18"/>
              </w:rPr>
              <w:t xml:space="preserve"> </w:t>
            </w:r>
            <w:r w:rsidRPr="001C051A">
              <w:rPr>
                <w:sz w:val="18"/>
                <w:szCs w:val="18"/>
              </w:rPr>
              <w:t>teatro de atril de un texto dramático, jugando</w:t>
            </w:r>
            <w:r>
              <w:rPr>
                <w:sz w:val="18"/>
                <w:szCs w:val="18"/>
              </w:rPr>
              <w:t xml:space="preserve"> </w:t>
            </w:r>
            <w:r w:rsidRPr="001C051A">
              <w:rPr>
                <w:sz w:val="18"/>
                <w:szCs w:val="18"/>
              </w:rPr>
              <w:t>con combinaciones de secuencias de sonidos</w:t>
            </w:r>
            <w:r>
              <w:rPr>
                <w:sz w:val="18"/>
                <w:szCs w:val="18"/>
              </w:rPr>
              <w:t xml:space="preserve"> </w:t>
            </w:r>
            <w:r w:rsidRPr="001C051A">
              <w:rPr>
                <w:sz w:val="18"/>
                <w:szCs w:val="18"/>
              </w:rPr>
              <w:t>rápidos, lentos, agudos, graves, fuertes,</w:t>
            </w:r>
            <w:r>
              <w:rPr>
                <w:sz w:val="18"/>
                <w:szCs w:val="18"/>
              </w:rPr>
              <w:t xml:space="preserve"> </w:t>
            </w:r>
            <w:r w:rsidRPr="001C051A">
              <w:rPr>
                <w:sz w:val="18"/>
                <w:szCs w:val="18"/>
              </w:rPr>
              <w:t>débiles, con pausa y con acentos variados.</w:t>
            </w:r>
          </w:p>
        </w:tc>
        <w:tc>
          <w:tcPr>
            <w:tcW w:w="501" w:type="pct"/>
            <w:vAlign w:val="center"/>
          </w:tcPr>
          <w:p w:rsidR="00DC3EA8" w:rsidRPr="004F100B" w:rsidRDefault="00FD52CB" w:rsidP="00B80155">
            <w:pPr>
              <w:rPr>
                <w:sz w:val="18"/>
                <w:szCs w:val="18"/>
              </w:rPr>
            </w:pPr>
            <w:r w:rsidRPr="00FD52CB">
              <w:rPr>
                <w:sz w:val="18"/>
                <w:szCs w:val="18"/>
              </w:rPr>
              <w:t>Lectura dramatizada y representación teatral</w:t>
            </w:r>
          </w:p>
        </w:tc>
        <w:tc>
          <w:tcPr>
            <w:tcW w:w="608" w:type="pct"/>
            <w:vAlign w:val="center"/>
          </w:tcPr>
          <w:p w:rsidR="00FD52CB" w:rsidRDefault="00FD52CB" w:rsidP="00FD52CB">
            <w:pPr>
              <w:rPr>
                <w:sz w:val="18"/>
                <w:szCs w:val="18"/>
              </w:rPr>
            </w:pPr>
            <w:r>
              <w:rPr>
                <w:sz w:val="18"/>
                <w:szCs w:val="18"/>
              </w:rPr>
              <w:t xml:space="preserve">Lectura dramatizada </w:t>
            </w:r>
          </w:p>
          <w:p w:rsidR="00DC3EA8" w:rsidRPr="004F100B" w:rsidRDefault="00FD52CB" w:rsidP="00FD52CB">
            <w:pPr>
              <w:rPr>
                <w:b/>
                <w:bCs/>
                <w:sz w:val="18"/>
                <w:szCs w:val="18"/>
              </w:rPr>
            </w:pPr>
            <w:r>
              <w:rPr>
                <w:sz w:val="18"/>
                <w:szCs w:val="18"/>
              </w:rPr>
              <w:t>Pautas para realizar una lectura dramatizada</w:t>
            </w:r>
            <w:r w:rsidRPr="004F100B">
              <w:rPr>
                <w:b/>
                <w:bCs/>
                <w:sz w:val="18"/>
                <w:szCs w:val="18"/>
              </w:rPr>
              <w:t xml:space="preserve"> </w:t>
            </w:r>
          </w:p>
        </w:tc>
        <w:tc>
          <w:tcPr>
            <w:tcW w:w="606" w:type="pct"/>
            <w:vAlign w:val="center"/>
          </w:tcPr>
          <w:p w:rsidR="00DC3EA8" w:rsidRDefault="00DC3EA8" w:rsidP="00B86186">
            <w:pPr>
              <w:spacing w:after="0" w:line="240" w:lineRule="atLeast"/>
              <w:rPr>
                <w:b/>
                <w:bCs/>
                <w:sz w:val="18"/>
                <w:szCs w:val="18"/>
              </w:rPr>
            </w:pPr>
            <w:r w:rsidRPr="007F672E">
              <w:rPr>
                <w:b/>
                <w:bCs/>
                <w:sz w:val="18"/>
                <w:szCs w:val="18"/>
              </w:rPr>
              <w:t xml:space="preserve">Ficha </w:t>
            </w:r>
            <w:r w:rsidR="002E3373">
              <w:rPr>
                <w:b/>
                <w:bCs/>
                <w:sz w:val="18"/>
                <w:szCs w:val="18"/>
              </w:rPr>
              <w:t>41</w:t>
            </w:r>
            <w:r>
              <w:rPr>
                <w:b/>
                <w:bCs/>
                <w:sz w:val="18"/>
                <w:szCs w:val="18"/>
              </w:rPr>
              <w:t xml:space="preserve">. </w:t>
            </w:r>
            <w:r w:rsidR="00FD52CB">
              <w:rPr>
                <w:b/>
                <w:bCs/>
                <w:sz w:val="18"/>
                <w:szCs w:val="18"/>
              </w:rPr>
              <w:t>Ama el drama</w:t>
            </w:r>
          </w:p>
          <w:p w:rsidR="00DC3EA8" w:rsidRPr="007F672E" w:rsidRDefault="00DC3EA8" w:rsidP="00B86186">
            <w:pPr>
              <w:spacing w:after="0" w:line="240" w:lineRule="atLeast"/>
              <w:rPr>
                <w:b/>
                <w:bCs/>
                <w:sz w:val="18"/>
                <w:szCs w:val="18"/>
              </w:rPr>
            </w:pPr>
          </w:p>
          <w:p w:rsidR="00DC3EA8" w:rsidRDefault="00DC3EA8" w:rsidP="00B86186">
            <w:pPr>
              <w:spacing w:after="0" w:line="240" w:lineRule="atLeast"/>
              <w:rPr>
                <w:sz w:val="18"/>
                <w:szCs w:val="18"/>
              </w:rPr>
            </w:pPr>
            <w:r w:rsidRPr="004F100B">
              <w:rPr>
                <w:sz w:val="18"/>
                <w:szCs w:val="18"/>
              </w:rPr>
              <w:t>(</w:t>
            </w:r>
            <w:r>
              <w:rPr>
                <w:sz w:val="18"/>
                <w:szCs w:val="18"/>
              </w:rPr>
              <w:t xml:space="preserve">Módulo 1, Español, página </w:t>
            </w:r>
            <w:r w:rsidR="00FD52CB">
              <w:rPr>
                <w:sz w:val="18"/>
                <w:szCs w:val="18"/>
              </w:rPr>
              <w:t>43</w:t>
            </w:r>
            <w:r w:rsidRPr="004F100B">
              <w:rPr>
                <w:sz w:val="18"/>
                <w:szCs w:val="18"/>
              </w:rPr>
              <w:t>)</w:t>
            </w:r>
          </w:p>
          <w:p w:rsidR="00C83216" w:rsidRPr="004F100B" w:rsidRDefault="00C83216" w:rsidP="00B86186">
            <w:pPr>
              <w:spacing w:after="0" w:line="240" w:lineRule="atLeast"/>
              <w:rPr>
                <w:sz w:val="18"/>
                <w:szCs w:val="18"/>
              </w:rPr>
            </w:pPr>
          </w:p>
          <w:p w:rsidR="00DC3EA8" w:rsidRPr="004F100B" w:rsidRDefault="00C83216" w:rsidP="00B86186">
            <w:pPr>
              <w:rPr>
                <w:sz w:val="18"/>
                <w:szCs w:val="18"/>
              </w:rPr>
            </w:pPr>
            <w:r>
              <w:rPr>
                <w:noProof/>
                <w:sz w:val="18"/>
                <w:szCs w:val="18"/>
              </w:rPr>
              <w:drawing>
                <wp:inline distT="0" distB="0" distL="0" distR="0" wp14:anchorId="3B7997A7" wp14:editId="42BBC433">
                  <wp:extent cx="446539" cy="4469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DC3EA8" w:rsidRDefault="00FD52CB" w:rsidP="00B86186">
            <w:pPr>
              <w:rPr>
                <w:sz w:val="18"/>
                <w:szCs w:val="18"/>
              </w:rPr>
            </w:pPr>
            <w:r w:rsidRPr="007729DA">
              <w:rPr>
                <w:i/>
                <w:iCs/>
                <w:sz w:val="18"/>
                <w:szCs w:val="18"/>
              </w:rPr>
              <w:t>Nuestros saberes</w:t>
            </w:r>
            <w:r>
              <w:rPr>
                <w:sz w:val="18"/>
                <w:szCs w:val="18"/>
              </w:rPr>
              <w:t xml:space="preserve"> 4, p. 39</w:t>
            </w:r>
          </w:p>
          <w:p w:rsidR="000A426B" w:rsidRDefault="000A426B" w:rsidP="00B86186">
            <w:pPr>
              <w:rPr>
                <w:sz w:val="18"/>
                <w:szCs w:val="18"/>
              </w:rPr>
            </w:pPr>
            <w:r w:rsidRPr="000A426B">
              <w:rPr>
                <w:i/>
                <w:iCs/>
                <w:sz w:val="18"/>
                <w:szCs w:val="18"/>
              </w:rPr>
              <w:t>Proyectos Comunitarios</w:t>
            </w:r>
            <w:r>
              <w:rPr>
                <w:sz w:val="18"/>
                <w:szCs w:val="18"/>
              </w:rPr>
              <w:t xml:space="preserve"> 4, pp. </w:t>
            </w:r>
            <w:r w:rsidR="007729DA">
              <w:rPr>
                <w:sz w:val="18"/>
                <w:szCs w:val="18"/>
              </w:rPr>
              <w:t>80-95</w:t>
            </w:r>
          </w:p>
          <w:p w:rsidR="000A426B" w:rsidRDefault="000A426B" w:rsidP="00B86186">
            <w:pPr>
              <w:rPr>
                <w:sz w:val="18"/>
                <w:szCs w:val="18"/>
              </w:rPr>
            </w:pPr>
            <w:r w:rsidRPr="00877CAD">
              <w:rPr>
                <w:i/>
                <w:iCs/>
                <w:sz w:val="18"/>
                <w:szCs w:val="18"/>
              </w:rPr>
              <w:t>Proyectos de Aula</w:t>
            </w:r>
            <w:r>
              <w:rPr>
                <w:sz w:val="18"/>
                <w:szCs w:val="18"/>
              </w:rPr>
              <w:t xml:space="preserve"> 4, pp. 50-</w:t>
            </w:r>
            <w:r w:rsidR="00877CAD">
              <w:rPr>
                <w:sz w:val="18"/>
                <w:szCs w:val="18"/>
              </w:rPr>
              <w:t>6</w:t>
            </w:r>
            <w:r w:rsidR="007729DA">
              <w:rPr>
                <w:sz w:val="18"/>
                <w:szCs w:val="18"/>
              </w:rPr>
              <w:t>3</w:t>
            </w:r>
          </w:p>
          <w:p w:rsidR="00877CAD" w:rsidRPr="004F100B" w:rsidRDefault="00877CAD" w:rsidP="00B86186">
            <w:pPr>
              <w:rPr>
                <w:sz w:val="18"/>
                <w:szCs w:val="18"/>
              </w:rPr>
            </w:pPr>
            <w:r w:rsidRPr="00877CAD">
              <w:rPr>
                <w:i/>
                <w:iCs/>
                <w:sz w:val="18"/>
                <w:szCs w:val="18"/>
              </w:rPr>
              <w:t>Proyectos Escolares</w:t>
            </w:r>
            <w:r>
              <w:rPr>
                <w:sz w:val="18"/>
                <w:szCs w:val="18"/>
              </w:rPr>
              <w:t xml:space="preserve"> 4, pp. 92-105</w:t>
            </w:r>
          </w:p>
        </w:tc>
        <w:tc>
          <w:tcPr>
            <w:tcW w:w="1752" w:type="pct"/>
          </w:tcPr>
          <w:p w:rsidR="000A426B" w:rsidRDefault="000A426B" w:rsidP="000A426B">
            <w:pPr>
              <w:autoSpaceDE w:val="0"/>
              <w:autoSpaceDN w:val="0"/>
              <w:adjustRightInd w:val="0"/>
              <w:spacing w:after="0" w:line="240" w:lineRule="auto"/>
              <w:rPr>
                <w:sz w:val="18"/>
                <w:szCs w:val="18"/>
              </w:rPr>
            </w:pPr>
            <w:r>
              <w:rPr>
                <w:sz w:val="18"/>
                <w:szCs w:val="18"/>
              </w:rPr>
              <w:t>Revise con los alumnos el siguiente video que trata sobre la lectura dramatizada:</w:t>
            </w:r>
          </w:p>
          <w:p w:rsidR="000A426B" w:rsidRDefault="000A426B" w:rsidP="000A426B">
            <w:pPr>
              <w:autoSpaceDE w:val="0"/>
              <w:autoSpaceDN w:val="0"/>
              <w:adjustRightInd w:val="0"/>
              <w:spacing w:after="0" w:line="240" w:lineRule="auto"/>
              <w:rPr>
                <w:sz w:val="18"/>
                <w:szCs w:val="18"/>
              </w:rPr>
            </w:pPr>
          </w:p>
          <w:p w:rsidR="000A426B" w:rsidRDefault="00000000" w:rsidP="000A426B">
            <w:pPr>
              <w:autoSpaceDE w:val="0"/>
              <w:autoSpaceDN w:val="0"/>
              <w:adjustRightInd w:val="0"/>
              <w:spacing w:after="0" w:line="240" w:lineRule="auto"/>
              <w:rPr>
                <w:sz w:val="18"/>
                <w:szCs w:val="18"/>
              </w:rPr>
            </w:pPr>
            <w:hyperlink r:id="rId10" w:history="1">
              <w:r w:rsidR="000A426B" w:rsidRPr="003D4A61">
                <w:rPr>
                  <w:rStyle w:val="Hipervnculo"/>
                  <w:sz w:val="18"/>
                  <w:szCs w:val="18"/>
                </w:rPr>
                <w:t>https://youtu.be/RR2420QlRbI?si=twDRq3Vx1F6L8c7g</w:t>
              </w:r>
            </w:hyperlink>
          </w:p>
          <w:p w:rsidR="000A426B" w:rsidRDefault="000A426B" w:rsidP="000A426B">
            <w:pPr>
              <w:autoSpaceDE w:val="0"/>
              <w:autoSpaceDN w:val="0"/>
              <w:adjustRightInd w:val="0"/>
              <w:spacing w:after="0" w:line="240" w:lineRule="auto"/>
              <w:rPr>
                <w:sz w:val="18"/>
                <w:szCs w:val="18"/>
              </w:rPr>
            </w:pPr>
          </w:p>
          <w:p w:rsidR="000A426B" w:rsidRPr="000A426B" w:rsidRDefault="000A426B" w:rsidP="000A426B">
            <w:pPr>
              <w:autoSpaceDE w:val="0"/>
              <w:autoSpaceDN w:val="0"/>
              <w:adjustRightInd w:val="0"/>
              <w:spacing w:after="0" w:line="240" w:lineRule="auto"/>
              <w:rPr>
                <w:sz w:val="18"/>
                <w:szCs w:val="18"/>
              </w:rPr>
            </w:pPr>
            <w:r w:rsidRPr="000A426B">
              <w:rPr>
                <w:sz w:val="18"/>
                <w:szCs w:val="18"/>
              </w:rPr>
              <w:t>En la actividad 2, organice a los</w:t>
            </w:r>
            <w:r>
              <w:rPr>
                <w:sz w:val="18"/>
                <w:szCs w:val="18"/>
              </w:rPr>
              <w:t xml:space="preserve"> </w:t>
            </w:r>
            <w:r w:rsidRPr="000A426B">
              <w:rPr>
                <w:sz w:val="18"/>
                <w:szCs w:val="18"/>
              </w:rPr>
              <w:t>estudiantes en equipos de tres integrantes, para que cada uno haga la lectura dramatizada</w:t>
            </w:r>
          </w:p>
          <w:p w:rsidR="00DC3EA8" w:rsidRPr="004F100B" w:rsidRDefault="000A426B" w:rsidP="000A426B">
            <w:pPr>
              <w:autoSpaceDE w:val="0"/>
              <w:autoSpaceDN w:val="0"/>
              <w:adjustRightInd w:val="0"/>
              <w:spacing w:after="0" w:line="240" w:lineRule="auto"/>
              <w:rPr>
                <w:sz w:val="18"/>
                <w:szCs w:val="18"/>
              </w:rPr>
            </w:pPr>
            <w:r w:rsidRPr="000A426B">
              <w:rPr>
                <w:sz w:val="18"/>
                <w:szCs w:val="18"/>
              </w:rPr>
              <w:t>de un personaje. Motívelos a presentar su lectura dramatizada frente al grupo.</w:t>
            </w:r>
          </w:p>
        </w:tc>
      </w:tr>
      <w:tr w:rsidR="00DC3EA8" w:rsidRPr="00AD267D" w:rsidTr="00AB119D">
        <w:trPr>
          <w:cantSplit/>
          <w:trHeight w:val="1748"/>
        </w:trPr>
        <w:tc>
          <w:tcPr>
            <w:tcW w:w="221" w:type="pct"/>
            <w:vMerge/>
            <w:textDirection w:val="btLr"/>
          </w:tcPr>
          <w:p w:rsidR="00DC3EA8" w:rsidRPr="007575A8" w:rsidRDefault="00DC3EA8" w:rsidP="00B86186">
            <w:pPr>
              <w:ind w:left="113" w:right="113"/>
              <w:jc w:val="center"/>
              <w:rPr>
                <w:b/>
                <w:bCs/>
                <w:sz w:val="18"/>
                <w:szCs w:val="18"/>
              </w:rPr>
            </w:pPr>
          </w:p>
        </w:tc>
        <w:tc>
          <w:tcPr>
            <w:tcW w:w="849" w:type="pct"/>
            <w:vAlign w:val="center"/>
          </w:tcPr>
          <w:p w:rsidR="00040B22" w:rsidRDefault="00040B22" w:rsidP="00040B22">
            <w:pPr>
              <w:rPr>
                <w:sz w:val="18"/>
                <w:szCs w:val="18"/>
              </w:rPr>
            </w:pPr>
            <w:r w:rsidRPr="00ED3FAE">
              <w:rPr>
                <w:sz w:val="18"/>
                <w:szCs w:val="18"/>
              </w:rPr>
              <w:t>Escribe comentarios críticos sobre</w:t>
            </w:r>
            <w:r>
              <w:rPr>
                <w:sz w:val="18"/>
                <w:szCs w:val="18"/>
              </w:rPr>
              <w:t xml:space="preserve"> </w:t>
            </w:r>
            <w:r w:rsidRPr="00ED3FAE">
              <w:rPr>
                <w:sz w:val="18"/>
                <w:szCs w:val="18"/>
              </w:rPr>
              <w:t>manifestaciones culturales y artísticas, y los</w:t>
            </w:r>
            <w:r>
              <w:rPr>
                <w:sz w:val="18"/>
                <w:szCs w:val="18"/>
              </w:rPr>
              <w:t xml:space="preserve"> </w:t>
            </w:r>
            <w:r w:rsidRPr="00ED3FAE">
              <w:rPr>
                <w:sz w:val="18"/>
                <w:szCs w:val="18"/>
              </w:rPr>
              <w:t>comparte por medio de una publicación física</w:t>
            </w:r>
            <w:r>
              <w:rPr>
                <w:sz w:val="18"/>
                <w:szCs w:val="18"/>
              </w:rPr>
              <w:t xml:space="preserve"> </w:t>
            </w:r>
            <w:r w:rsidRPr="00ED3FAE">
              <w:rPr>
                <w:sz w:val="18"/>
                <w:szCs w:val="18"/>
              </w:rPr>
              <w:t>y/o electrónica elaborada con sus compañeros.</w:t>
            </w:r>
          </w:p>
          <w:p w:rsidR="00DC3EA8" w:rsidRPr="004F100B" w:rsidRDefault="00DC3EA8" w:rsidP="00B86186">
            <w:pPr>
              <w:rPr>
                <w:sz w:val="18"/>
                <w:szCs w:val="18"/>
              </w:rPr>
            </w:pPr>
          </w:p>
        </w:tc>
        <w:tc>
          <w:tcPr>
            <w:tcW w:w="501" w:type="pct"/>
            <w:vAlign w:val="center"/>
          </w:tcPr>
          <w:p w:rsidR="00DC3EA8" w:rsidRPr="004F100B" w:rsidRDefault="00040B22" w:rsidP="00040B22">
            <w:pPr>
              <w:rPr>
                <w:sz w:val="18"/>
                <w:szCs w:val="18"/>
              </w:rPr>
            </w:pPr>
            <w:r w:rsidRPr="00040B22">
              <w:rPr>
                <w:sz w:val="18"/>
                <w:szCs w:val="18"/>
              </w:rPr>
              <w:t>Identificación del uso de la fantasía y de la realidad en diferentes manifestaciones culturales y artísticas</w:t>
            </w:r>
          </w:p>
        </w:tc>
        <w:tc>
          <w:tcPr>
            <w:tcW w:w="608" w:type="pct"/>
            <w:vAlign w:val="center"/>
          </w:tcPr>
          <w:p w:rsidR="00040B22" w:rsidRDefault="00040B22" w:rsidP="00040B22">
            <w:pPr>
              <w:rPr>
                <w:sz w:val="18"/>
                <w:szCs w:val="18"/>
              </w:rPr>
            </w:pPr>
            <w:r>
              <w:rPr>
                <w:sz w:val="18"/>
                <w:szCs w:val="18"/>
              </w:rPr>
              <w:t xml:space="preserve">Descripción (textura, composición </w:t>
            </w:r>
          </w:p>
          <w:p w:rsidR="00040B22" w:rsidRDefault="00040B22" w:rsidP="00040B22">
            <w:pPr>
              <w:rPr>
                <w:sz w:val="18"/>
                <w:szCs w:val="18"/>
              </w:rPr>
            </w:pPr>
            <w:r>
              <w:rPr>
                <w:sz w:val="18"/>
                <w:szCs w:val="18"/>
              </w:rPr>
              <w:t>Emociones</w:t>
            </w:r>
          </w:p>
          <w:p w:rsidR="00DC3EA8" w:rsidRPr="00040B22" w:rsidRDefault="00040B22" w:rsidP="00040B22">
            <w:pPr>
              <w:rPr>
                <w:sz w:val="18"/>
                <w:szCs w:val="18"/>
              </w:rPr>
            </w:pPr>
            <w:r>
              <w:rPr>
                <w:sz w:val="18"/>
                <w:szCs w:val="18"/>
              </w:rPr>
              <w:t>Comentario crítico</w:t>
            </w:r>
          </w:p>
        </w:tc>
        <w:tc>
          <w:tcPr>
            <w:tcW w:w="606" w:type="pct"/>
            <w:vAlign w:val="center"/>
          </w:tcPr>
          <w:p w:rsidR="00DC3EA8" w:rsidRPr="00040B22" w:rsidRDefault="007D183A" w:rsidP="00B86186">
            <w:pPr>
              <w:spacing w:line="240" w:lineRule="atLeast"/>
              <w:rPr>
                <w:b/>
                <w:bCs/>
                <w:sz w:val="18"/>
                <w:szCs w:val="18"/>
              </w:rPr>
            </w:pPr>
            <w:r w:rsidRPr="00040B22">
              <w:rPr>
                <w:b/>
                <w:bCs/>
                <w:sz w:val="18"/>
                <w:szCs w:val="18"/>
              </w:rPr>
              <w:t xml:space="preserve">Ficha </w:t>
            </w:r>
            <w:r w:rsidR="002E3373" w:rsidRPr="00040B22">
              <w:rPr>
                <w:b/>
                <w:bCs/>
                <w:sz w:val="18"/>
                <w:szCs w:val="18"/>
              </w:rPr>
              <w:t>20</w:t>
            </w:r>
            <w:r w:rsidRPr="00040B22">
              <w:rPr>
                <w:b/>
                <w:bCs/>
                <w:sz w:val="18"/>
                <w:szCs w:val="18"/>
              </w:rPr>
              <w:t>.</w:t>
            </w:r>
            <w:r w:rsidR="00040B22" w:rsidRPr="00040B22">
              <w:rPr>
                <w:b/>
                <w:bCs/>
                <w:sz w:val="18"/>
                <w:szCs w:val="18"/>
              </w:rPr>
              <w:t xml:space="preserve"> Describo el arte</w:t>
            </w:r>
          </w:p>
          <w:p w:rsidR="00DC3EA8" w:rsidRPr="00040B22" w:rsidRDefault="00DC3EA8" w:rsidP="00B86186">
            <w:pPr>
              <w:spacing w:line="240" w:lineRule="atLeast"/>
              <w:rPr>
                <w:sz w:val="18"/>
                <w:szCs w:val="18"/>
              </w:rPr>
            </w:pPr>
            <w:r w:rsidRPr="00040B22">
              <w:rPr>
                <w:sz w:val="18"/>
                <w:szCs w:val="18"/>
              </w:rPr>
              <w:t xml:space="preserve">(Módulo 1, </w:t>
            </w:r>
            <w:r w:rsidR="007D183A" w:rsidRPr="00040B22">
              <w:rPr>
                <w:sz w:val="18"/>
                <w:szCs w:val="18"/>
              </w:rPr>
              <w:t>Artes</w:t>
            </w:r>
            <w:r w:rsidRPr="00040B22">
              <w:rPr>
                <w:sz w:val="18"/>
                <w:szCs w:val="18"/>
              </w:rPr>
              <w:t xml:space="preserve"> página 10)</w:t>
            </w:r>
          </w:p>
          <w:p w:rsidR="00DC3EA8" w:rsidRPr="00053913" w:rsidRDefault="00142A62" w:rsidP="00B86186">
            <w:pPr>
              <w:spacing w:line="240" w:lineRule="atLeast"/>
              <w:rPr>
                <w:sz w:val="18"/>
                <w:szCs w:val="18"/>
              </w:rPr>
            </w:pPr>
            <w:r>
              <w:rPr>
                <w:noProof/>
                <w:sz w:val="18"/>
                <w:szCs w:val="18"/>
              </w:rPr>
              <w:drawing>
                <wp:inline distT="0" distB="0" distL="0" distR="0">
                  <wp:extent cx="533400" cy="5143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536617" cy="517452"/>
                          </a:xfrm>
                          <a:prstGeom prst="rect">
                            <a:avLst/>
                          </a:prstGeom>
                        </pic:spPr>
                      </pic:pic>
                    </a:graphicData>
                  </a:graphic>
                </wp:inline>
              </w:drawing>
            </w:r>
          </w:p>
        </w:tc>
        <w:tc>
          <w:tcPr>
            <w:tcW w:w="463" w:type="pct"/>
          </w:tcPr>
          <w:p w:rsidR="00EE7CE7" w:rsidRDefault="00EE7CE7" w:rsidP="00EE7CE7">
            <w:pPr>
              <w:rPr>
                <w:sz w:val="18"/>
                <w:szCs w:val="18"/>
              </w:rPr>
            </w:pPr>
            <w:r w:rsidRPr="00652734">
              <w:rPr>
                <w:i/>
                <w:iCs/>
                <w:sz w:val="18"/>
                <w:szCs w:val="18"/>
              </w:rPr>
              <w:t>Nuestros saberes</w:t>
            </w:r>
            <w:r>
              <w:rPr>
                <w:sz w:val="18"/>
                <w:szCs w:val="18"/>
              </w:rPr>
              <w:t xml:space="preserve"> 4, pp. 56-59</w:t>
            </w:r>
          </w:p>
          <w:p w:rsidR="00EE7CE7" w:rsidRPr="009B1BF9" w:rsidRDefault="00EE7CE7" w:rsidP="00EE7CE7">
            <w:pPr>
              <w:rPr>
                <w:sz w:val="18"/>
                <w:szCs w:val="18"/>
              </w:rPr>
            </w:pPr>
            <w:r>
              <w:rPr>
                <w:i/>
                <w:iCs/>
                <w:sz w:val="18"/>
                <w:szCs w:val="18"/>
              </w:rPr>
              <w:t xml:space="preserve">Proyectos Escolares 4, </w:t>
            </w:r>
            <w:r w:rsidRPr="00652734">
              <w:rPr>
                <w:sz w:val="18"/>
                <w:szCs w:val="18"/>
              </w:rPr>
              <w:t>pp. 300-307</w:t>
            </w:r>
          </w:p>
        </w:tc>
        <w:tc>
          <w:tcPr>
            <w:tcW w:w="1752" w:type="pct"/>
          </w:tcPr>
          <w:p w:rsidR="00326353" w:rsidRDefault="00326353" w:rsidP="00326353">
            <w:pPr>
              <w:autoSpaceDE w:val="0"/>
              <w:autoSpaceDN w:val="0"/>
              <w:adjustRightInd w:val="0"/>
              <w:spacing w:after="0" w:line="240" w:lineRule="auto"/>
              <w:rPr>
                <w:sz w:val="18"/>
                <w:szCs w:val="18"/>
              </w:rPr>
            </w:pPr>
            <w:r>
              <w:rPr>
                <w:sz w:val="18"/>
                <w:szCs w:val="18"/>
              </w:rPr>
              <w:t>Conduzca al grupo para que, en plenaria, respondan la actividad 2, es importante que describan la imagen a partir de su experiencia. Comente que no se trata de anotar las preguntas correctas, sino de apreciar la manifestación cultural y artística y describir a partir de las emociones que provocan en ellos .</w:t>
            </w:r>
          </w:p>
          <w:p w:rsidR="00326353" w:rsidRDefault="00326353" w:rsidP="00326353">
            <w:pPr>
              <w:autoSpaceDE w:val="0"/>
              <w:autoSpaceDN w:val="0"/>
              <w:adjustRightInd w:val="0"/>
              <w:spacing w:after="0" w:line="240" w:lineRule="auto"/>
              <w:rPr>
                <w:sz w:val="18"/>
                <w:szCs w:val="18"/>
              </w:rPr>
            </w:pPr>
          </w:p>
          <w:p w:rsidR="00326353" w:rsidRDefault="00326353" w:rsidP="00326353">
            <w:pPr>
              <w:autoSpaceDE w:val="0"/>
              <w:autoSpaceDN w:val="0"/>
              <w:adjustRightInd w:val="0"/>
              <w:spacing w:after="0" w:line="240" w:lineRule="auto"/>
              <w:rPr>
                <w:sz w:val="18"/>
                <w:szCs w:val="18"/>
              </w:rPr>
            </w:pPr>
            <w:r w:rsidRPr="00326353">
              <w:rPr>
                <w:sz w:val="18"/>
                <w:szCs w:val="18"/>
              </w:rPr>
              <w:t>Considere analizar las siguientes</w:t>
            </w:r>
            <w:r>
              <w:rPr>
                <w:sz w:val="18"/>
                <w:szCs w:val="18"/>
              </w:rPr>
              <w:t xml:space="preserve"> </w:t>
            </w:r>
            <w:r w:rsidRPr="00326353">
              <w:rPr>
                <w:sz w:val="18"/>
                <w:szCs w:val="18"/>
              </w:rPr>
              <w:t>actividades para fortalecer su clase</w:t>
            </w:r>
            <w:r>
              <w:rPr>
                <w:sz w:val="18"/>
                <w:szCs w:val="18"/>
              </w:rPr>
              <w:t>:</w:t>
            </w:r>
          </w:p>
          <w:p w:rsidR="00326353" w:rsidRDefault="00326353" w:rsidP="00326353">
            <w:pPr>
              <w:autoSpaceDE w:val="0"/>
              <w:autoSpaceDN w:val="0"/>
              <w:adjustRightInd w:val="0"/>
              <w:spacing w:after="0" w:line="240" w:lineRule="auto"/>
              <w:rPr>
                <w:sz w:val="18"/>
                <w:szCs w:val="18"/>
              </w:rPr>
            </w:pPr>
            <w:r w:rsidRPr="00326353">
              <w:rPr>
                <w:sz w:val="18"/>
                <w:szCs w:val="18"/>
              </w:rPr>
              <w:t xml:space="preserve"> </w:t>
            </w:r>
            <w:hyperlink r:id="rId12" w:history="1">
              <w:r w:rsidRPr="003D4A61">
                <w:rPr>
                  <w:rStyle w:val="Hipervnculo"/>
                  <w:sz w:val="18"/>
                  <w:szCs w:val="18"/>
                </w:rPr>
                <w:t>https://tinyurl.com/2aue3hp5</w:t>
              </w:r>
            </w:hyperlink>
          </w:p>
          <w:p w:rsidR="00326353" w:rsidRDefault="00326353" w:rsidP="00326353">
            <w:pPr>
              <w:autoSpaceDE w:val="0"/>
              <w:autoSpaceDN w:val="0"/>
              <w:adjustRightInd w:val="0"/>
              <w:spacing w:after="0" w:line="240" w:lineRule="auto"/>
              <w:rPr>
                <w:sz w:val="18"/>
                <w:szCs w:val="18"/>
              </w:rPr>
            </w:pPr>
            <w:r w:rsidRPr="00326353">
              <w:rPr>
                <w:sz w:val="18"/>
                <w:szCs w:val="18"/>
              </w:rPr>
              <w:t xml:space="preserve"> </w:t>
            </w:r>
          </w:p>
          <w:p w:rsidR="00DC3EA8" w:rsidRDefault="00000000" w:rsidP="00326353">
            <w:pPr>
              <w:autoSpaceDE w:val="0"/>
              <w:autoSpaceDN w:val="0"/>
              <w:adjustRightInd w:val="0"/>
              <w:spacing w:after="0" w:line="240" w:lineRule="auto"/>
              <w:rPr>
                <w:sz w:val="18"/>
                <w:szCs w:val="18"/>
              </w:rPr>
            </w:pPr>
            <w:hyperlink r:id="rId13" w:history="1">
              <w:r w:rsidR="00326353" w:rsidRPr="003D4A61">
                <w:rPr>
                  <w:rStyle w:val="Hipervnculo"/>
                  <w:sz w:val="18"/>
                  <w:szCs w:val="18"/>
                </w:rPr>
                <w:t>https://tinyurl.com/269pxa6g</w:t>
              </w:r>
            </w:hyperlink>
          </w:p>
          <w:p w:rsidR="00326353" w:rsidRPr="005D19F7" w:rsidRDefault="00326353" w:rsidP="00326353">
            <w:pPr>
              <w:autoSpaceDE w:val="0"/>
              <w:autoSpaceDN w:val="0"/>
              <w:adjustRightInd w:val="0"/>
              <w:spacing w:after="0" w:line="240" w:lineRule="auto"/>
              <w:rPr>
                <w:sz w:val="18"/>
                <w:szCs w:val="18"/>
              </w:rPr>
            </w:pPr>
          </w:p>
        </w:tc>
      </w:tr>
      <w:tr w:rsidR="004A19FB" w:rsidRPr="005D19F7" w:rsidTr="00AB119D">
        <w:trPr>
          <w:cantSplit/>
          <w:trHeight w:val="1116"/>
        </w:trPr>
        <w:tc>
          <w:tcPr>
            <w:tcW w:w="221" w:type="pct"/>
            <w:textDirection w:val="btLr"/>
          </w:tcPr>
          <w:p w:rsidR="004A19FB" w:rsidRPr="007575A8" w:rsidRDefault="004A19FB" w:rsidP="00B86186">
            <w:pPr>
              <w:ind w:left="113" w:right="113"/>
              <w:jc w:val="center"/>
              <w:rPr>
                <w:b/>
                <w:bCs/>
                <w:sz w:val="18"/>
                <w:szCs w:val="18"/>
              </w:rPr>
            </w:pPr>
            <w:r w:rsidRPr="007575A8">
              <w:rPr>
                <w:b/>
                <w:bCs/>
                <w:sz w:val="18"/>
                <w:szCs w:val="18"/>
              </w:rPr>
              <w:t xml:space="preserve">Saberes y </w:t>
            </w:r>
            <w:r w:rsidR="005D401D" w:rsidRPr="007575A8">
              <w:rPr>
                <w:b/>
                <w:bCs/>
                <w:sz w:val="18"/>
                <w:szCs w:val="18"/>
              </w:rPr>
              <w:t>P</w:t>
            </w:r>
            <w:r w:rsidRPr="007575A8">
              <w:rPr>
                <w:b/>
                <w:bCs/>
                <w:sz w:val="18"/>
                <w:szCs w:val="18"/>
              </w:rPr>
              <w:t>ensamiento científico</w:t>
            </w:r>
          </w:p>
        </w:tc>
        <w:tc>
          <w:tcPr>
            <w:tcW w:w="849" w:type="pct"/>
            <w:vAlign w:val="center"/>
          </w:tcPr>
          <w:p w:rsidR="0038042F" w:rsidRDefault="0038042F" w:rsidP="0038042F">
            <w:pPr>
              <w:rPr>
                <w:rFonts w:ascii="Calibri" w:hAnsi="Calibri" w:cs="Calibri"/>
                <w:sz w:val="18"/>
                <w:szCs w:val="18"/>
              </w:rPr>
            </w:pPr>
            <w:r w:rsidRPr="00AB3D18">
              <w:rPr>
                <w:rFonts w:ascii="Calibri" w:hAnsi="Calibri" w:cs="Calibri"/>
                <w:sz w:val="18"/>
                <w:szCs w:val="18"/>
              </w:rPr>
              <w:t>Distingue entre el contorno y superficie de caras de objetos de su entorno</w:t>
            </w:r>
            <w:r>
              <w:rPr>
                <w:rFonts w:ascii="Calibri" w:hAnsi="Calibri" w:cs="Calibri"/>
                <w:sz w:val="18"/>
                <w:szCs w:val="18"/>
              </w:rPr>
              <w:t xml:space="preserve"> y de figuras y cuerpos geométricos; reconoce al perímetro como la suma de las longitudes de sus lados y área como la medida de la superficie; estima y compara áreas de manera directa, con unidades no convencionales y con retículas de cuadrados.</w:t>
            </w:r>
          </w:p>
          <w:p w:rsidR="004A19FB" w:rsidRPr="005D401D" w:rsidRDefault="004A19FB" w:rsidP="00B86186">
            <w:pPr>
              <w:rPr>
                <w:rFonts w:ascii="Calibri" w:hAnsi="Calibri" w:cs="Calibri"/>
                <w:sz w:val="18"/>
                <w:szCs w:val="18"/>
              </w:rPr>
            </w:pPr>
          </w:p>
        </w:tc>
        <w:tc>
          <w:tcPr>
            <w:tcW w:w="501" w:type="pct"/>
            <w:vAlign w:val="center"/>
          </w:tcPr>
          <w:p w:rsidR="004A19FB" w:rsidRPr="005D401D" w:rsidRDefault="0038042F" w:rsidP="00B86186">
            <w:pPr>
              <w:rPr>
                <w:sz w:val="18"/>
                <w:szCs w:val="18"/>
              </w:rPr>
            </w:pPr>
            <w:r w:rsidRPr="0038042F">
              <w:rPr>
                <w:rFonts w:ascii="Calibri" w:hAnsi="Calibri" w:cs="Calibri"/>
                <w:color w:val="000000" w:themeColor="text1"/>
                <w:sz w:val="18"/>
                <w:szCs w:val="18"/>
              </w:rPr>
              <w:t>Construcción de la noción de perímetro y área</w:t>
            </w:r>
          </w:p>
        </w:tc>
        <w:tc>
          <w:tcPr>
            <w:tcW w:w="608" w:type="pct"/>
          </w:tcPr>
          <w:p w:rsidR="004B7560" w:rsidRPr="005D401D" w:rsidRDefault="004B7560" w:rsidP="00B86186">
            <w:pPr>
              <w:rPr>
                <w:rFonts w:ascii="Calibri" w:hAnsi="Calibri" w:cs="Calibri"/>
                <w:color w:val="000000" w:themeColor="text1"/>
                <w:sz w:val="18"/>
                <w:szCs w:val="18"/>
              </w:rPr>
            </w:pPr>
          </w:p>
          <w:p w:rsidR="0038042F" w:rsidRDefault="0038042F" w:rsidP="0038042F">
            <w:pPr>
              <w:rPr>
                <w:rFonts w:ascii="Calibri" w:hAnsi="Calibri" w:cs="Calibri"/>
                <w:color w:val="000000" w:themeColor="text1"/>
                <w:sz w:val="18"/>
                <w:szCs w:val="18"/>
              </w:rPr>
            </w:pPr>
            <w:r>
              <w:rPr>
                <w:rFonts w:ascii="Calibri" w:hAnsi="Calibri" w:cs="Calibri"/>
                <w:color w:val="000000" w:themeColor="text1"/>
                <w:sz w:val="18"/>
                <w:szCs w:val="18"/>
              </w:rPr>
              <w:t>Reconocimiento del</w:t>
            </w:r>
            <w:r w:rsidRPr="007E01FA">
              <w:rPr>
                <w:rFonts w:ascii="Calibri" w:hAnsi="Calibri" w:cs="Calibri"/>
                <w:color w:val="000000" w:themeColor="text1"/>
                <w:sz w:val="18"/>
                <w:szCs w:val="18"/>
              </w:rPr>
              <w:t xml:space="preserve"> perímetro como la suma de las longitudes de </w:t>
            </w:r>
            <w:r>
              <w:rPr>
                <w:rFonts w:ascii="Calibri" w:hAnsi="Calibri" w:cs="Calibri"/>
                <w:color w:val="000000" w:themeColor="text1"/>
                <w:sz w:val="18"/>
                <w:szCs w:val="18"/>
              </w:rPr>
              <w:t>los</w:t>
            </w:r>
            <w:r w:rsidRPr="007E01FA">
              <w:rPr>
                <w:rFonts w:ascii="Calibri" w:hAnsi="Calibri" w:cs="Calibri"/>
                <w:color w:val="000000" w:themeColor="text1"/>
                <w:sz w:val="18"/>
                <w:szCs w:val="18"/>
              </w:rPr>
              <w:t xml:space="preserve"> lados</w:t>
            </w:r>
            <w:r>
              <w:rPr>
                <w:rFonts w:ascii="Calibri" w:hAnsi="Calibri" w:cs="Calibri"/>
                <w:color w:val="000000" w:themeColor="text1"/>
                <w:sz w:val="18"/>
                <w:szCs w:val="18"/>
              </w:rPr>
              <w:t xml:space="preserve"> de una figura plana</w:t>
            </w:r>
          </w:p>
          <w:p w:rsidR="004A19FB" w:rsidRPr="005D401D" w:rsidRDefault="004A19FB" w:rsidP="005D12BF">
            <w:pPr>
              <w:rPr>
                <w:sz w:val="18"/>
                <w:szCs w:val="18"/>
              </w:rPr>
            </w:pPr>
          </w:p>
        </w:tc>
        <w:tc>
          <w:tcPr>
            <w:tcW w:w="606" w:type="pct"/>
            <w:vAlign w:val="center"/>
          </w:tcPr>
          <w:p w:rsidR="0094349B" w:rsidRDefault="00AC510A" w:rsidP="00B8618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2E3373">
              <w:rPr>
                <w:rFonts w:ascii="Calibri" w:hAnsi="Calibri" w:cs="Calibri"/>
                <w:b/>
                <w:bCs/>
                <w:sz w:val="18"/>
                <w:szCs w:val="18"/>
              </w:rPr>
              <w:t>41</w:t>
            </w:r>
            <w:r w:rsidR="00DA4928">
              <w:rPr>
                <w:rFonts w:ascii="Calibri" w:hAnsi="Calibri" w:cs="Calibri"/>
                <w:b/>
                <w:bCs/>
                <w:sz w:val="18"/>
                <w:szCs w:val="18"/>
              </w:rPr>
              <w:t xml:space="preserve">. </w:t>
            </w:r>
            <w:r w:rsidR="0038042F">
              <w:rPr>
                <w:rFonts w:ascii="Calibri" w:hAnsi="Calibri" w:cs="Calibri"/>
                <w:color w:val="000000" w:themeColor="text1"/>
                <w:sz w:val="20"/>
                <w:szCs w:val="20"/>
              </w:rPr>
              <w:t xml:space="preserve"> </w:t>
            </w:r>
            <w:r w:rsidR="0038042F" w:rsidRPr="0038042F">
              <w:rPr>
                <w:rFonts w:ascii="Calibri" w:hAnsi="Calibri" w:cs="Calibri"/>
                <w:b/>
                <w:bCs/>
                <w:sz w:val="18"/>
                <w:szCs w:val="18"/>
              </w:rPr>
              <w:t>Perímetro de figuras</w:t>
            </w:r>
          </w:p>
          <w:p w:rsidR="003A2448" w:rsidRDefault="003A2448" w:rsidP="00B86186">
            <w:pPr>
              <w:spacing w:after="0" w:line="240" w:lineRule="atLeast"/>
              <w:rPr>
                <w:sz w:val="18"/>
                <w:szCs w:val="18"/>
              </w:rPr>
            </w:pPr>
          </w:p>
          <w:p w:rsidR="007A3C84" w:rsidRDefault="007A3C84" w:rsidP="00B86186">
            <w:pPr>
              <w:spacing w:after="0" w:line="240" w:lineRule="atLeast"/>
              <w:rPr>
                <w:sz w:val="18"/>
                <w:szCs w:val="18"/>
              </w:rPr>
            </w:pPr>
            <w:r w:rsidRPr="005D401D">
              <w:rPr>
                <w:sz w:val="18"/>
                <w:szCs w:val="18"/>
              </w:rPr>
              <w:t>(</w:t>
            </w:r>
            <w:r w:rsidR="00EC41D3">
              <w:rPr>
                <w:sz w:val="18"/>
                <w:szCs w:val="18"/>
              </w:rPr>
              <w:t xml:space="preserve">Módulo </w:t>
            </w:r>
            <w:r w:rsidR="00192237">
              <w:rPr>
                <w:sz w:val="18"/>
                <w:szCs w:val="18"/>
              </w:rPr>
              <w:t>2</w:t>
            </w:r>
            <w:r w:rsidR="00EC41D3">
              <w:rPr>
                <w:sz w:val="18"/>
                <w:szCs w:val="18"/>
              </w:rPr>
              <w:t xml:space="preserve">, </w:t>
            </w:r>
            <w:r w:rsidR="002575ED">
              <w:rPr>
                <w:sz w:val="18"/>
                <w:szCs w:val="18"/>
              </w:rPr>
              <w:t xml:space="preserve">Matemáticas, </w:t>
            </w:r>
            <w:r w:rsidRPr="005D401D">
              <w:rPr>
                <w:sz w:val="18"/>
                <w:szCs w:val="18"/>
              </w:rPr>
              <w:t xml:space="preserve">página </w:t>
            </w:r>
            <w:r w:rsidR="0038042F">
              <w:rPr>
                <w:sz w:val="18"/>
                <w:szCs w:val="18"/>
              </w:rPr>
              <w:t>43</w:t>
            </w:r>
            <w:r w:rsidRPr="005D401D">
              <w:rPr>
                <w:sz w:val="18"/>
                <w:szCs w:val="18"/>
              </w:rPr>
              <w:t>)</w:t>
            </w:r>
          </w:p>
          <w:p w:rsidR="000F501A" w:rsidRPr="005D401D" w:rsidRDefault="000F501A" w:rsidP="00B86186">
            <w:pPr>
              <w:spacing w:after="0" w:line="240" w:lineRule="atLeast"/>
              <w:rPr>
                <w:rFonts w:ascii="Calibri" w:hAnsi="Calibri" w:cs="Calibri"/>
                <w:b/>
                <w:bCs/>
                <w:sz w:val="18"/>
                <w:szCs w:val="18"/>
              </w:rPr>
            </w:pPr>
          </w:p>
          <w:p w:rsidR="007A3C84" w:rsidRPr="005D401D" w:rsidRDefault="000F501A" w:rsidP="00B86186">
            <w:pPr>
              <w:spacing w:line="240" w:lineRule="atLeast"/>
              <w:rPr>
                <w:rFonts w:ascii="Calibri" w:hAnsi="Calibri" w:cs="Calibri"/>
                <w:b/>
                <w:bCs/>
                <w:sz w:val="18"/>
                <w:szCs w:val="18"/>
              </w:rPr>
            </w:pPr>
            <w:r>
              <w:rPr>
                <w:noProof/>
                <w:sz w:val="18"/>
                <w:szCs w:val="18"/>
              </w:rPr>
              <w:drawing>
                <wp:inline distT="0" distB="0" distL="0" distR="0" wp14:anchorId="2A4888B4" wp14:editId="3BB13742">
                  <wp:extent cx="533400" cy="5143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536617" cy="517452"/>
                          </a:xfrm>
                          <a:prstGeom prst="rect">
                            <a:avLst/>
                          </a:prstGeom>
                        </pic:spPr>
                      </pic:pic>
                    </a:graphicData>
                  </a:graphic>
                </wp:inline>
              </w:drawing>
            </w:r>
          </w:p>
        </w:tc>
        <w:tc>
          <w:tcPr>
            <w:tcW w:w="463" w:type="pct"/>
          </w:tcPr>
          <w:p w:rsidR="000F501A" w:rsidRDefault="000F501A" w:rsidP="000F501A">
            <w:pPr>
              <w:rPr>
                <w:sz w:val="18"/>
                <w:szCs w:val="18"/>
              </w:rPr>
            </w:pPr>
            <w:r w:rsidRPr="00A475C7">
              <w:rPr>
                <w:i/>
                <w:iCs/>
                <w:sz w:val="18"/>
                <w:szCs w:val="18"/>
              </w:rPr>
              <w:t>Nuestros saberes</w:t>
            </w:r>
            <w:r>
              <w:rPr>
                <w:sz w:val="18"/>
                <w:szCs w:val="18"/>
              </w:rPr>
              <w:t xml:space="preserve"> 4, pp. 101, 104-105</w:t>
            </w:r>
          </w:p>
          <w:p w:rsidR="00D8765E" w:rsidRDefault="000F501A" w:rsidP="000F501A">
            <w:pPr>
              <w:rPr>
                <w:sz w:val="18"/>
                <w:szCs w:val="18"/>
              </w:rPr>
            </w:pPr>
            <w:r>
              <w:rPr>
                <w:i/>
                <w:iCs/>
                <w:sz w:val="18"/>
                <w:szCs w:val="18"/>
              </w:rPr>
              <w:t>Proyectos Comunitarios</w:t>
            </w:r>
            <w:r>
              <w:rPr>
                <w:sz w:val="18"/>
                <w:szCs w:val="18"/>
              </w:rPr>
              <w:t xml:space="preserve"> 4, pp. </w:t>
            </w:r>
            <w:r w:rsidR="007729DA">
              <w:rPr>
                <w:sz w:val="18"/>
                <w:szCs w:val="18"/>
              </w:rPr>
              <w:t>138-149</w:t>
            </w:r>
          </w:p>
          <w:p w:rsidR="00044723" w:rsidRPr="005D401D" w:rsidRDefault="00044723" w:rsidP="000F501A">
            <w:pPr>
              <w:rPr>
                <w:sz w:val="18"/>
                <w:szCs w:val="18"/>
              </w:rPr>
            </w:pPr>
            <w:r w:rsidRPr="00044723">
              <w:rPr>
                <w:i/>
                <w:iCs/>
                <w:sz w:val="18"/>
                <w:szCs w:val="18"/>
              </w:rPr>
              <w:t>Proyectos de Aula</w:t>
            </w:r>
            <w:r>
              <w:rPr>
                <w:sz w:val="18"/>
                <w:szCs w:val="18"/>
              </w:rPr>
              <w:t xml:space="preserve"> 4, pp. 174-193</w:t>
            </w:r>
          </w:p>
        </w:tc>
        <w:tc>
          <w:tcPr>
            <w:tcW w:w="1752" w:type="pct"/>
          </w:tcPr>
          <w:p w:rsidR="003A2448" w:rsidRDefault="001E15BF" w:rsidP="003A2448">
            <w:pPr>
              <w:autoSpaceDE w:val="0"/>
              <w:autoSpaceDN w:val="0"/>
              <w:adjustRightInd w:val="0"/>
              <w:spacing w:after="0" w:line="240" w:lineRule="auto"/>
              <w:rPr>
                <w:sz w:val="18"/>
                <w:szCs w:val="18"/>
              </w:rPr>
            </w:pPr>
            <w:r>
              <w:rPr>
                <w:sz w:val="18"/>
                <w:szCs w:val="18"/>
              </w:rPr>
              <w:t>Muestre paso a paso el ejemplo del texto inicial de la Ficha. Reproduzca los ejemplos en el pizarrón.</w:t>
            </w:r>
          </w:p>
          <w:p w:rsidR="001E15BF" w:rsidRDefault="001E15BF" w:rsidP="003A2448">
            <w:pPr>
              <w:autoSpaceDE w:val="0"/>
              <w:autoSpaceDN w:val="0"/>
              <w:adjustRightInd w:val="0"/>
              <w:spacing w:after="0" w:line="240" w:lineRule="auto"/>
              <w:rPr>
                <w:sz w:val="18"/>
                <w:szCs w:val="18"/>
              </w:rPr>
            </w:pPr>
          </w:p>
          <w:p w:rsidR="001E15BF" w:rsidRDefault="001E15BF" w:rsidP="003A2448">
            <w:pPr>
              <w:autoSpaceDE w:val="0"/>
              <w:autoSpaceDN w:val="0"/>
              <w:adjustRightInd w:val="0"/>
              <w:spacing w:after="0" w:line="240" w:lineRule="auto"/>
              <w:rPr>
                <w:sz w:val="18"/>
                <w:szCs w:val="18"/>
              </w:rPr>
            </w:pPr>
            <w:r>
              <w:rPr>
                <w:sz w:val="18"/>
                <w:szCs w:val="18"/>
              </w:rPr>
              <w:t>Aunque podrían reconocer que el perímetro del cuadrado se obtiene con una multiplicación, no se recomienda en este momento hablar de fórmulas.</w:t>
            </w:r>
          </w:p>
          <w:p w:rsidR="001E15BF" w:rsidRDefault="001E15BF" w:rsidP="003A2448">
            <w:pPr>
              <w:autoSpaceDE w:val="0"/>
              <w:autoSpaceDN w:val="0"/>
              <w:adjustRightInd w:val="0"/>
              <w:spacing w:after="0" w:line="240" w:lineRule="auto"/>
              <w:rPr>
                <w:sz w:val="18"/>
                <w:szCs w:val="18"/>
              </w:rPr>
            </w:pPr>
          </w:p>
          <w:p w:rsidR="001E15BF" w:rsidRDefault="001E15BF" w:rsidP="003A2448">
            <w:pPr>
              <w:autoSpaceDE w:val="0"/>
              <w:autoSpaceDN w:val="0"/>
              <w:adjustRightInd w:val="0"/>
              <w:spacing w:after="0" w:line="240" w:lineRule="auto"/>
              <w:rPr>
                <w:sz w:val="18"/>
                <w:szCs w:val="18"/>
              </w:rPr>
            </w:pPr>
            <w:r>
              <w:rPr>
                <w:sz w:val="18"/>
                <w:szCs w:val="18"/>
              </w:rPr>
              <w:t>Haga énfasis en que deben mencionar las unidades de medida correspondiente en su resultado.</w:t>
            </w:r>
          </w:p>
          <w:p w:rsidR="001E15BF" w:rsidRDefault="001E15BF" w:rsidP="003A2448">
            <w:pPr>
              <w:autoSpaceDE w:val="0"/>
              <w:autoSpaceDN w:val="0"/>
              <w:adjustRightInd w:val="0"/>
              <w:spacing w:after="0" w:line="240" w:lineRule="auto"/>
              <w:rPr>
                <w:sz w:val="18"/>
                <w:szCs w:val="18"/>
              </w:rPr>
            </w:pPr>
          </w:p>
          <w:p w:rsidR="001E15BF" w:rsidRPr="005D401D" w:rsidRDefault="001E15BF" w:rsidP="003A2448">
            <w:pPr>
              <w:autoSpaceDE w:val="0"/>
              <w:autoSpaceDN w:val="0"/>
              <w:adjustRightInd w:val="0"/>
              <w:spacing w:after="0" w:line="240" w:lineRule="auto"/>
              <w:rPr>
                <w:sz w:val="18"/>
                <w:szCs w:val="18"/>
              </w:rPr>
            </w:pPr>
            <w:r>
              <w:rPr>
                <w:sz w:val="18"/>
                <w:szCs w:val="18"/>
              </w:rPr>
              <w:t>Proponga a los estudiantes que midan y que calculen el perímetro de objetos de su entorno: su mesa, el escritorio, su libro, o cualquier objeto que llame su atención. Pida que registren sus mediciones en el cuaderno.</w:t>
            </w:r>
          </w:p>
          <w:p w:rsidR="008C26F3" w:rsidRPr="005D401D" w:rsidRDefault="008C26F3" w:rsidP="006D3C7D">
            <w:pPr>
              <w:autoSpaceDE w:val="0"/>
              <w:autoSpaceDN w:val="0"/>
              <w:adjustRightInd w:val="0"/>
              <w:spacing w:after="0" w:line="240" w:lineRule="auto"/>
              <w:rPr>
                <w:sz w:val="18"/>
                <w:szCs w:val="18"/>
              </w:rPr>
            </w:pPr>
          </w:p>
        </w:tc>
      </w:tr>
      <w:tr w:rsidR="00AB119D" w:rsidRPr="005D19F7" w:rsidTr="00AB119D">
        <w:trPr>
          <w:cantSplit/>
          <w:trHeight w:val="2021"/>
        </w:trPr>
        <w:tc>
          <w:tcPr>
            <w:tcW w:w="221" w:type="pct"/>
            <w:vMerge w:val="restart"/>
            <w:textDirection w:val="btLr"/>
          </w:tcPr>
          <w:p w:rsidR="00AB119D" w:rsidRPr="007575A8" w:rsidRDefault="007D183A" w:rsidP="00B86186">
            <w:pPr>
              <w:ind w:left="113" w:right="113"/>
              <w:jc w:val="center"/>
              <w:rPr>
                <w:rFonts w:cstheme="minorHAnsi"/>
                <w:b/>
                <w:bCs/>
                <w:sz w:val="18"/>
                <w:szCs w:val="18"/>
              </w:rPr>
            </w:pPr>
            <w:r>
              <w:rPr>
                <w:rFonts w:cstheme="minorHAnsi"/>
                <w:b/>
                <w:bCs/>
                <w:sz w:val="18"/>
                <w:szCs w:val="18"/>
              </w:rPr>
              <w:t>Ética, Naturaleza y Sociedades</w:t>
            </w:r>
          </w:p>
        </w:tc>
        <w:tc>
          <w:tcPr>
            <w:tcW w:w="849" w:type="pct"/>
            <w:vAlign w:val="center"/>
          </w:tcPr>
          <w:p w:rsidR="00AB119D" w:rsidRPr="005D401D" w:rsidRDefault="00266449" w:rsidP="00B86186">
            <w:pPr>
              <w:rPr>
                <w:rFonts w:cstheme="minorHAnsi"/>
                <w:sz w:val="18"/>
                <w:szCs w:val="18"/>
              </w:rPr>
            </w:pPr>
            <w:r w:rsidRPr="00AB31D9">
              <w:rPr>
                <w:sz w:val="18"/>
                <w:szCs w:val="18"/>
              </w:rPr>
              <w:t>Indaga cómo se designaron las autoridades que</w:t>
            </w:r>
            <w:r>
              <w:rPr>
                <w:sz w:val="18"/>
                <w:szCs w:val="18"/>
              </w:rPr>
              <w:t xml:space="preserve"> g</w:t>
            </w:r>
            <w:r w:rsidRPr="00AB31D9">
              <w:rPr>
                <w:sz w:val="18"/>
                <w:szCs w:val="18"/>
              </w:rPr>
              <w:t>obernaban en el México Colonial, cuáles eran</w:t>
            </w:r>
            <w:r>
              <w:rPr>
                <w:sz w:val="18"/>
                <w:szCs w:val="18"/>
              </w:rPr>
              <w:t xml:space="preserve"> </w:t>
            </w:r>
            <w:r w:rsidRPr="00AB31D9">
              <w:rPr>
                <w:sz w:val="18"/>
                <w:szCs w:val="18"/>
              </w:rPr>
              <w:t>sus</w:t>
            </w:r>
            <w:r>
              <w:rPr>
                <w:sz w:val="18"/>
                <w:szCs w:val="18"/>
              </w:rPr>
              <w:t xml:space="preserve"> </w:t>
            </w:r>
            <w:r w:rsidRPr="00AB31D9">
              <w:rPr>
                <w:sz w:val="18"/>
                <w:szCs w:val="18"/>
              </w:rPr>
              <w:t>funciones, cuáles son las características de la</w:t>
            </w:r>
            <w:r>
              <w:rPr>
                <w:sz w:val="18"/>
                <w:szCs w:val="18"/>
              </w:rPr>
              <w:t xml:space="preserve"> </w:t>
            </w:r>
            <w:r w:rsidRPr="00AB31D9">
              <w:rPr>
                <w:sz w:val="18"/>
                <w:szCs w:val="18"/>
              </w:rPr>
              <w:t>monarquía, qué eran los ayuntamientos, las</w:t>
            </w:r>
            <w:r>
              <w:rPr>
                <w:sz w:val="18"/>
                <w:szCs w:val="18"/>
              </w:rPr>
              <w:t xml:space="preserve"> </w:t>
            </w:r>
            <w:r w:rsidRPr="00AB31D9">
              <w:rPr>
                <w:sz w:val="18"/>
                <w:szCs w:val="18"/>
              </w:rPr>
              <w:t>encomiendas y cuáles fueron sus funciones en la</w:t>
            </w:r>
            <w:r>
              <w:rPr>
                <w:sz w:val="18"/>
                <w:szCs w:val="18"/>
              </w:rPr>
              <w:t xml:space="preserve"> </w:t>
            </w:r>
            <w:r w:rsidRPr="00AB31D9">
              <w:rPr>
                <w:sz w:val="18"/>
                <w:szCs w:val="18"/>
              </w:rPr>
              <w:t>Nueva España.</w:t>
            </w:r>
          </w:p>
        </w:tc>
        <w:tc>
          <w:tcPr>
            <w:tcW w:w="501" w:type="pct"/>
            <w:vAlign w:val="center"/>
          </w:tcPr>
          <w:p w:rsidR="00AB119D" w:rsidRPr="005D401D" w:rsidRDefault="00266449" w:rsidP="00B86186">
            <w:pPr>
              <w:rPr>
                <w:rFonts w:cstheme="minorHAnsi"/>
                <w:sz w:val="18"/>
                <w:szCs w:val="18"/>
              </w:rPr>
            </w:pPr>
            <w:r w:rsidRPr="00266449">
              <w:rPr>
                <w:sz w:val="18"/>
                <w:szCs w:val="18"/>
              </w:rPr>
              <w:t>Formas mediante las que se eligen a las autoridades de gobierno, y los cambios que han tenido a través del tiempo, en función del bienestar colectivo</w:t>
            </w:r>
          </w:p>
        </w:tc>
        <w:tc>
          <w:tcPr>
            <w:tcW w:w="608" w:type="pct"/>
          </w:tcPr>
          <w:p w:rsidR="00AB119D" w:rsidRDefault="00AB119D" w:rsidP="00B86186">
            <w:pPr>
              <w:rPr>
                <w:sz w:val="18"/>
                <w:szCs w:val="18"/>
              </w:rPr>
            </w:pPr>
          </w:p>
          <w:p w:rsidR="00266449" w:rsidRDefault="00266449" w:rsidP="00266449">
            <w:pPr>
              <w:rPr>
                <w:sz w:val="18"/>
                <w:szCs w:val="18"/>
              </w:rPr>
            </w:pPr>
            <w:r>
              <w:rPr>
                <w:sz w:val="18"/>
                <w:szCs w:val="18"/>
              </w:rPr>
              <w:t xml:space="preserve">Autoridades en el México colonial: características y funciones </w:t>
            </w:r>
          </w:p>
          <w:p w:rsidR="00266449" w:rsidRDefault="00266449" w:rsidP="00266449">
            <w:pPr>
              <w:rPr>
                <w:sz w:val="18"/>
                <w:szCs w:val="18"/>
              </w:rPr>
            </w:pPr>
            <w:r>
              <w:rPr>
                <w:sz w:val="18"/>
                <w:szCs w:val="18"/>
              </w:rPr>
              <w:t xml:space="preserve">Características de la monarquía </w:t>
            </w:r>
          </w:p>
          <w:p w:rsidR="00266449" w:rsidRDefault="00266449" w:rsidP="00266449">
            <w:pPr>
              <w:rPr>
                <w:sz w:val="18"/>
                <w:szCs w:val="18"/>
              </w:rPr>
            </w:pPr>
            <w:r>
              <w:rPr>
                <w:sz w:val="18"/>
                <w:szCs w:val="18"/>
              </w:rPr>
              <w:t xml:space="preserve">Los ayuntamientos </w:t>
            </w:r>
          </w:p>
          <w:p w:rsidR="00AB119D" w:rsidRPr="005D401D" w:rsidRDefault="00266449" w:rsidP="00266449">
            <w:pPr>
              <w:rPr>
                <w:rFonts w:cstheme="minorHAnsi"/>
                <w:sz w:val="18"/>
                <w:szCs w:val="18"/>
              </w:rPr>
            </w:pPr>
            <w:r>
              <w:rPr>
                <w:sz w:val="18"/>
                <w:szCs w:val="18"/>
              </w:rPr>
              <w:t>Las encomiendas</w:t>
            </w:r>
            <w:r w:rsidRPr="005D401D">
              <w:rPr>
                <w:rFonts w:cstheme="minorHAnsi"/>
                <w:sz w:val="18"/>
                <w:szCs w:val="18"/>
              </w:rPr>
              <w:t xml:space="preserve"> </w:t>
            </w:r>
            <w:r w:rsidR="00E205D5" w:rsidRPr="005D401D">
              <w:rPr>
                <w:rFonts w:cstheme="minorHAnsi"/>
                <w:sz w:val="18"/>
                <w:szCs w:val="18"/>
              </w:rPr>
              <w:t xml:space="preserve"> </w:t>
            </w:r>
          </w:p>
        </w:tc>
        <w:tc>
          <w:tcPr>
            <w:tcW w:w="606" w:type="pct"/>
            <w:vAlign w:val="center"/>
          </w:tcPr>
          <w:p w:rsidR="00E205D5" w:rsidRDefault="00AB119D" w:rsidP="00B86186">
            <w:pPr>
              <w:spacing w:line="240" w:lineRule="atLeast"/>
              <w:rPr>
                <w:rFonts w:cstheme="minorHAnsi"/>
                <w:b/>
                <w:bCs/>
                <w:sz w:val="18"/>
                <w:szCs w:val="18"/>
              </w:rPr>
            </w:pPr>
            <w:r w:rsidRPr="005D401D">
              <w:rPr>
                <w:rFonts w:cstheme="minorHAnsi"/>
                <w:b/>
                <w:bCs/>
                <w:sz w:val="18"/>
                <w:szCs w:val="18"/>
              </w:rPr>
              <w:t xml:space="preserve">Ficha </w:t>
            </w:r>
            <w:r w:rsidR="002E3373">
              <w:rPr>
                <w:rFonts w:cstheme="minorHAnsi"/>
                <w:b/>
                <w:bCs/>
                <w:sz w:val="18"/>
                <w:szCs w:val="18"/>
              </w:rPr>
              <w:t>20</w:t>
            </w:r>
            <w:r w:rsidR="00E205D5">
              <w:rPr>
                <w:rFonts w:cstheme="minorHAnsi"/>
                <w:b/>
                <w:bCs/>
                <w:sz w:val="18"/>
                <w:szCs w:val="18"/>
              </w:rPr>
              <w:t xml:space="preserve">. </w:t>
            </w:r>
            <w:r w:rsidR="00266449" w:rsidRPr="00266449">
              <w:rPr>
                <w:rFonts w:cstheme="minorHAnsi"/>
                <w:b/>
                <w:bCs/>
                <w:sz w:val="18"/>
                <w:szCs w:val="18"/>
              </w:rPr>
              <w:t xml:space="preserve"> Gobierno colonial</w:t>
            </w:r>
          </w:p>
          <w:p w:rsidR="00AB119D" w:rsidRDefault="00AB119D" w:rsidP="00B86186">
            <w:pPr>
              <w:spacing w:line="240" w:lineRule="atLeast"/>
              <w:rPr>
                <w:sz w:val="18"/>
                <w:szCs w:val="18"/>
              </w:rPr>
            </w:pPr>
            <w:r w:rsidRPr="005D401D">
              <w:rPr>
                <w:sz w:val="18"/>
                <w:szCs w:val="18"/>
              </w:rPr>
              <w:t>(</w:t>
            </w:r>
            <w:r>
              <w:rPr>
                <w:sz w:val="18"/>
                <w:szCs w:val="18"/>
              </w:rPr>
              <w:t xml:space="preserve">Módulo </w:t>
            </w:r>
            <w:r w:rsidR="002E3373">
              <w:rPr>
                <w:sz w:val="18"/>
                <w:szCs w:val="18"/>
              </w:rPr>
              <w:t>3</w:t>
            </w:r>
            <w:r>
              <w:rPr>
                <w:sz w:val="18"/>
                <w:szCs w:val="18"/>
              </w:rPr>
              <w:t xml:space="preserve">, </w:t>
            </w:r>
            <w:r w:rsidR="007D183A">
              <w:rPr>
                <w:sz w:val="18"/>
                <w:szCs w:val="18"/>
              </w:rPr>
              <w:t>FCE,</w:t>
            </w:r>
            <w:r>
              <w:rPr>
                <w:sz w:val="18"/>
                <w:szCs w:val="18"/>
              </w:rPr>
              <w:t xml:space="preserve"> </w:t>
            </w:r>
            <w:r w:rsidRPr="005D401D">
              <w:rPr>
                <w:sz w:val="18"/>
                <w:szCs w:val="18"/>
              </w:rPr>
              <w:t xml:space="preserve">página </w:t>
            </w:r>
            <w:r w:rsidR="00266449">
              <w:rPr>
                <w:sz w:val="18"/>
                <w:szCs w:val="18"/>
              </w:rPr>
              <w:t>22</w:t>
            </w:r>
            <w:r w:rsidRPr="005D401D">
              <w:rPr>
                <w:sz w:val="18"/>
                <w:szCs w:val="18"/>
              </w:rPr>
              <w:t>)</w:t>
            </w:r>
          </w:p>
          <w:p w:rsidR="00AB119D" w:rsidRPr="005D401D" w:rsidRDefault="00AB119D" w:rsidP="00B86186">
            <w:pPr>
              <w:spacing w:line="240" w:lineRule="atLeast"/>
              <w:rPr>
                <w:rFonts w:cstheme="minorHAnsi"/>
                <w:b/>
                <w:bCs/>
                <w:sz w:val="18"/>
                <w:szCs w:val="18"/>
              </w:rPr>
            </w:pPr>
            <w:r w:rsidRPr="005D401D">
              <w:rPr>
                <w:noProof/>
                <w:sz w:val="18"/>
                <w:szCs w:val="18"/>
                <w:lang w:val="en-US"/>
              </w:rPr>
              <w:drawing>
                <wp:inline distT="0" distB="0" distL="0" distR="0" wp14:anchorId="720C508E" wp14:editId="5D7B4A99">
                  <wp:extent cx="533400" cy="482600"/>
                  <wp:effectExtent l="0" t="0" r="0" b="0"/>
                  <wp:docPr id="11573642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AB119D" w:rsidRDefault="00266449" w:rsidP="00571440">
            <w:pPr>
              <w:rPr>
                <w:sz w:val="18"/>
                <w:szCs w:val="18"/>
              </w:rPr>
            </w:pPr>
            <w:r w:rsidRPr="00A34F72">
              <w:rPr>
                <w:i/>
                <w:iCs/>
                <w:sz w:val="18"/>
                <w:szCs w:val="18"/>
              </w:rPr>
              <w:t xml:space="preserve">Proyectos </w:t>
            </w:r>
            <w:r w:rsidR="00A34F72">
              <w:rPr>
                <w:i/>
                <w:iCs/>
                <w:sz w:val="18"/>
                <w:szCs w:val="18"/>
              </w:rPr>
              <w:t>C</w:t>
            </w:r>
            <w:r w:rsidRPr="00A34F72">
              <w:rPr>
                <w:i/>
                <w:iCs/>
                <w:sz w:val="18"/>
                <w:szCs w:val="18"/>
              </w:rPr>
              <w:t>omunitarios</w:t>
            </w:r>
            <w:r>
              <w:rPr>
                <w:sz w:val="18"/>
                <w:szCs w:val="18"/>
              </w:rPr>
              <w:t xml:space="preserve"> 4, pp. 250-265</w:t>
            </w:r>
          </w:p>
          <w:p w:rsidR="00E90611" w:rsidRPr="005D401D" w:rsidRDefault="00E90611" w:rsidP="00571440">
            <w:pPr>
              <w:rPr>
                <w:rFonts w:cstheme="minorHAnsi"/>
                <w:sz w:val="18"/>
                <w:szCs w:val="18"/>
              </w:rPr>
            </w:pPr>
            <w:r w:rsidRPr="00E90611">
              <w:rPr>
                <w:rFonts w:cstheme="minorHAnsi"/>
                <w:i/>
                <w:iCs/>
                <w:sz w:val="18"/>
                <w:szCs w:val="18"/>
              </w:rPr>
              <w:t>Nuestros saberes</w:t>
            </w:r>
            <w:r>
              <w:rPr>
                <w:rFonts w:cstheme="minorHAnsi"/>
                <w:sz w:val="18"/>
                <w:szCs w:val="18"/>
              </w:rPr>
              <w:t xml:space="preserve"> 4, p. </w:t>
            </w:r>
            <w:r w:rsidR="007729DA">
              <w:rPr>
                <w:rFonts w:cstheme="minorHAnsi"/>
                <w:sz w:val="18"/>
                <w:szCs w:val="18"/>
              </w:rPr>
              <w:t>234-249, 252-261</w:t>
            </w:r>
          </w:p>
        </w:tc>
        <w:tc>
          <w:tcPr>
            <w:tcW w:w="1752" w:type="pct"/>
          </w:tcPr>
          <w:p w:rsidR="00A12FBC" w:rsidRPr="00A12FBC" w:rsidRDefault="00A12FBC" w:rsidP="00A12FBC">
            <w:pPr>
              <w:autoSpaceDE w:val="0"/>
              <w:autoSpaceDN w:val="0"/>
              <w:adjustRightInd w:val="0"/>
              <w:spacing w:after="0" w:line="240" w:lineRule="auto"/>
              <w:rPr>
                <w:sz w:val="18"/>
                <w:szCs w:val="18"/>
              </w:rPr>
            </w:pPr>
            <w:r>
              <w:rPr>
                <w:sz w:val="18"/>
                <w:szCs w:val="18"/>
              </w:rPr>
              <w:t>Diseñe</w:t>
            </w:r>
            <w:r w:rsidRPr="00A12FBC">
              <w:rPr>
                <w:sz w:val="18"/>
                <w:szCs w:val="18"/>
              </w:rPr>
              <w:t xml:space="preserve"> en el pizarrón un organizador gráfico donde los alumnos</w:t>
            </w:r>
          </w:p>
          <w:p w:rsidR="00AB119D" w:rsidRPr="001E0690" w:rsidRDefault="00A12FBC" w:rsidP="00A12FBC">
            <w:pPr>
              <w:autoSpaceDE w:val="0"/>
              <w:autoSpaceDN w:val="0"/>
              <w:adjustRightInd w:val="0"/>
              <w:spacing w:after="0" w:line="240" w:lineRule="auto"/>
              <w:rPr>
                <w:sz w:val="18"/>
                <w:szCs w:val="18"/>
              </w:rPr>
            </w:pPr>
            <w:r w:rsidRPr="00A12FBC">
              <w:rPr>
                <w:sz w:val="18"/>
                <w:szCs w:val="18"/>
              </w:rPr>
              <w:t>puedan observar cómo estaba organizada políticamente la Nueva España y</w:t>
            </w:r>
            <w:r>
              <w:rPr>
                <w:sz w:val="18"/>
                <w:szCs w:val="18"/>
              </w:rPr>
              <w:t xml:space="preserve"> a</w:t>
            </w:r>
            <w:r w:rsidRPr="00A12FBC">
              <w:rPr>
                <w:sz w:val="18"/>
                <w:szCs w:val="18"/>
              </w:rPr>
              <w:t>clare sus dudas sobre la función de cada institución</w:t>
            </w:r>
            <w:r w:rsidR="00D57327">
              <w:rPr>
                <w:sz w:val="18"/>
                <w:szCs w:val="18"/>
              </w:rPr>
              <w:t>.</w:t>
            </w:r>
          </w:p>
        </w:tc>
      </w:tr>
      <w:tr w:rsidR="00D949C0" w:rsidRPr="005D19F7" w:rsidTr="0046779C">
        <w:trPr>
          <w:cantSplit/>
          <w:trHeight w:val="2021"/>
        </w:trPr>
        <w:tc>
          <w:tcPr>
            <w:tcW w:w="221" w:type="pct"/>
            <w:vMerge/>
            <w:textDirection w:val="btLr"/>
          </w:tcPr>
          <w:p w:rsidR="00D949C0" w:rsidRPr="007575A8" w:rsidRDefault="00D949C0" w:rsidP="00D949C0">
            <w:pPr>
              <w:ind w:left="113" w:right="113"/>
              <w:jc w:val="center"/>
              <w:rPr>
                <w:rFonts w:cstheme="minorHAnsi"/>
                <w:b/>
                <w:bCs/>
                <w:sz w:val="18"/>
                <w:szCs w:val="18"/>
              </w:rPr>
            </w:pPr>
          </w:p>
        </w:tc>
        <w:tc>
          <w:tcPr>
            <w:tcW w:w="849" w:type="pct"/>
            <w:vAlign w:val="center"/>
          </w:tcPr>
          <w:p w:rsidR="00D949C0" w:rsidRPr="00167598" w:rsidRDefault="00BF7B81" w:rsidP="00D949C0">
            <w:pPr>
              <w:rPr>
                <w:rFonts w:ascii="Calibri" w:hAnsi="Calibri" w:cs="Calibri"/>
                <w:kern w:val="0"/>
                <w:sz w:val="18"/>
                <w:szCs w:val="18"/>
              </w:rPr>
            </w:pPr>
            <w:r w:rsidRPr="00604DCB">
              <w:rPr>
                <w:sz w:val="18"/>
                <w:szCs w:val="18"/>
              </w:rPr>
              <w:t>Indaga sobre los cambios en la conformación territorial de México, y reconoce pérdidas y anexiones territoriales, así como continuidades de pueblos originarios, más allá de las fronteras políticas actuales (comparaciones en imágenes y mapas).</w:t>
            </w:r>
          </w:p>
        </w:tc>
        <w:tc>
          <w:tcPr>
            <w:tcW w:w="501" w:type="pct"/>
            <w:vAlign w:val="center"/>
          </w:tcPr>
          <w:p w:rsidR="00D949C0" w:rsidRPr="008A126D" w:rsidRDefault="00BF7B81" w:rsidP="00D949C0">
            <w:pPr>
              <w:rPr>
                <w:b/>
                <w:bCs/>
              </w:rPr>
            </w:pPr>
            <w:r w:rsidRPr="00587FBA">
              <w:rPr>
                <w:sz w:val="18"/>
                <w:szCs w:val="18"/>
              </w:rPr>
              <w:t>Caracterización y localización del territorio donde vive, la entidad y México; identificación de los tipos de suelo, clima, vegetación, fauna, cuerpos de agua (ríos, lagos, cenotes, humedales), así como las formas culturales que se desarrollan, vicnuladas al patrimonio biocultural de la entidad y región; reconocimiento de su organización política y cambios históricos, hasta su conformación actual</w:t>
            </w:r>
          </w:p>
        </w:tc>
        <w:tc>
          <w:tcPr>
            <w:tcW w:w="608" w:type="pct"/>
          </w:tcPr>
          <w:p w:rsidR="00D949C0" w:rsidRDefault="00BF7B81" w:rsidP="00D949C0">
            <w:pPr>
              <w:rPr>
                <w:sz w:val="18"/>
                <w:szCs w:val="18"/>
              </w:rPr>
            </w:pPr>
            <w:r>
              <w:rPr>
                <w:sz w:val="18"/>
                <w:szCs w:val="18"/>
              </w:rPr>
              <w:t>Comparación de la configuración espacial en mapas, del territorio que se ha reconocido, desde antes de la invasión española y hasta la actualidad</w:t>
            </w:r>
          </w:p>
        </w:tc>
        <w:tc>
          <w:tcPr>
            <w:tcW w:w="606" w:type="pct"/>
            <w:vAlign w:val="center"/>
          </w:tcPr>
          <w:p w:rsidR="00D949C0" w:rsidRDefault="00D949C0" w:rsidP="00D949C0">
            <w:pPr>
              <w:spacing w:line="240" w:lineRule="atLeast"/>
              <w:rPr>
                <w:rFonts w:cstheme="minorHAnsi"/>
                <w:b/>
                <w:bCs/>
                <w:sz w:val="18"/>
                <w:szCs w:val="18"/>
              </w:rPr>
            </w:pPr>
            <w:r w:rsidRPr="005D401D">
              <w:rPr>
                <w:rFonts w:cstheme="minorHAnsi"/>
                <w:b/>
                <w:bCs/>
                <w:sz w:val="18"/>
                <w:szCs w:val="18"/>
              </w:rPr>
              <w:t xml:space="preserve">Ficha </w:t>
            </w:r>
            <w:r w:rsidR="00DC3EA8">
              <w:rPr>
                <w:rFonts w:cstheme="minorHAnsi"/>
                <w:b/>
                <w:bCs/>
                <w:sz w:val="18"/>
                <w:szCs w:val="18"/>
              </w:rPr>
              <w:t>1</w:t>
            </w:r>
            <w:r w:rsidR="002E3373">
              <w:rPr>
                <w:rFonts w:cstheme="minorHAnsi"/>
                <w:b/>
                <w:bCs/>
                <w:sz w:val="18"/>
                <w:szCs w:val="18"/>
              </w:rPr>
              <w:t>7</w:t>
            </w:r>
            <w:r w:rsidRPr="005D401D">
              <w:rPr>
                <w:rFonts w:cstheme="minorHAnsi"/>
                <w:b/>
                <w:bCs/>
                <w:sz w:val="18"/>
                <w:szCs w:val="18"/>
              </w:rPr>
              <w:t xml:space="preserve">. </w:t>
            </w:r>
            <w:r w:rsidR="00BF7B81">
              <w:rPr>
                <w:sz w:val="20"/>
                <w:szCs w:val="20"/>
              </w:rPr>
              <w:t xml:space="preserve"> </w:t>
            </w:r>
            <w:r w:rsidR="00BF7B81" w:rsidRPr="00BF7B81">
              <w:rPr>
                <w:rFonts w:cstheme="minorHAnsi"/>
                <w:b/>
                <w:bCs/>
                <w:sz w:val="18"/>
                <w:szCs w:val="18"/>
              </w:rPr>
              <w:t>México a través de los mapas</w:t>
            </w:r>
          </w:p>
          <w:p w:rsidR="00D949C0" w:rsidRDefault="00D949C0" w:rsidP="00D949C0">
            <w:pPr>
              <w:spacing w:line="240" w:lineRule="atLeast"/>
              <w:rPr>
                <w:sz w:val="18"/>
                <w:szCs w:val="18"/>
              </w:rPr>
            </w:pPr>
            <w:r w:rsidRPr="005D401D">
              <w:rPr>
                <w:sz w:val="18"/>
                <w:szCs w:val="18"/>
              </w:rPr>
              <w:t>(</w:t>
            </w:r>
            <w:r>
              <w:rPr>
                <w:sz w:val="18"/>
                <w:szCs w:val="18"/>
              </w:rPr>
              <w:t xml:space="preserve">Módulo </w:t>
            </w:r>
            <w:r w:rsidR="002E3373">
              <w:rPr>
                <w:sz w:val="18"/>
                <w:szCs w:val="18"/>
              </w:rPr>
              <w:t>3</w:t>
            </w:r>
            <w:r w:rsidR="00856D6A">
              <w:rPr>
                <w:sz w:val="18"/>
                <w:szCs w:val="18"/>
              </w:rPr>
              <w:t>,</w:t>
            </w:r>
            <w:r>
              <w:rPr>
                <w:sz w:val="18"/>
                <w:szCs w:val="18"/>
              </w:rPr>
              <w:t xml:space="preserve"> </w:t>
            </w:r>
            <w:r w:rsidR="007D183A">
              <w:rPr>
                <w:sz w:val="18"/>
                <w:szCs w:val="18"/>
              </w:rPr>
              <w:t>Historia</w:t>
            </w:r>
            <w:r>
              <w:rPr>
                <w:sz w:val="18"/>
                <w:szCs w:val="18"/>
              </w:rPr>
              <w:t xml:space="preserve"> </w:t>
            </w:r>
            <w:r w:rsidRPr="005D401D">
              <w:rPr>
                <w:sz w:val="18"/>
                <w:szCs w:val="18"/>
              </w:rPr>
              <w:t xml:space="preserve">página </w:t>
            </w:r>
            <w:r w:rsidR="00BF7B81">
              <w:rPr>
                <w:sz w:val="18"/>
                <w:szCs w:val="18"/>
              </w:rPr>
              <w:t>19</w:t>
            </w:r>
            <w:r w:rsidR="00DB052A">
              <w:rPr>
                <w:sz w:val="18"/>
                <w:szCs w:val="18"/>
              </w:rPr>
              <w:t>)</w:t>
            </w:r>
          </w:p>
          <w:p w:rsidR="00D949C0" w:rsidRPr="005D401D" w:rsidRDefault="0038611B" w:rsidP="00D949C0">
            <w:pPr>
              <w:spacing w:line="240" w:lineRule="atLeast"/>
              <w:rPr>
                <w:rFonts w:cstheme="minorHAnsi"/>
                <w:b/>
                <w:bCs/>
                <w:sz w:val="18"/>
                <w:szCs w:val="18"/>
              </w:rPr>
            </w:pPr>
            <w:r w:rsidRPr="005D401D">
              <w:rPr>
                <w:noProof/>
                <w:sz w:val="18"/>
                <w:szCs w:val="18"/>
                <w:lang w:val="en-US"/>
              </w:rPr>
              <w:drawing>
                <wp:inline distT="0" distB="0" distL="0" distR="0" wp14:anchorId="40F5E830" wp14:editId="34D9438B">
                  <wp:extent cx="533400" cy="482600"/>
                  <wp:effectExtent l="0" t="0" r="0" b="0"/>
                  <wp:docPr id="99913657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949C0" w:rsidRDefault="00BF7B81" w:rsidP="00D949C0">
            <w:pPr>
              <w:rPr>
                <w:sz w:val="18"/>
                <w:szCs w:val="18"/>
              </w:rPr>
            </w:pPr>
            <w:r w:rsidRPr="00BB64CD">
              <w:rPr>
                <w:i/>
                <w:iCs/>
                <w:sz w:val="18"/>
                <w:szCs w:val="18"/>
              </w:rPr>
              <w:t>Cartografía de México y el mundo</w:t>
            </w:r>
            <w:r>
              <w:rPr>
                <w:sz w:val="18"/>
                <w:szCs w:val="18"/>
              </w:rPr>
              <w:t xml:space="preserve"> 4, pp. 152-157</w:t>
            </w:r>
          </w:p>
          <w:p w:rsidR="00BB64CD" w:rsidRPr="005D401D" w:rsidRDefault="00BB64CD" w:rsidP="00D949C0">
            <w:pPr>
              <w:rPr>
                <w:i/>
                <w:iCs/>
                <w:sz w:val="18"/>
                <w:szCs w:val="18"/>
              </w:rPr>
            </w:pPr>
            <w:r>
              <w:rPr>
                <w:i/>
                <w:iCs/>
                <w:sz w:val="18"/>
                <w:szCs w:val="18"/>
              </w:rPr>
              <w:t xml:space="preserve">Proyectos de Aula 4, </w:t>
            </w:r>
            <w:r w:rsidRPr="00BB64CD">
              <w:rPr>
                <w:sz w:val="18"/>
                <w:szCs w:val="18"/>
              </w:rPr>
              <w:t>pp. 206-217</w:t>
            </w:r>
          </w:p>
        </w:tc>
        <w:tc>
          <w:tcPr>
            <w:tcW w:w="1752" w:type="pct"/>
          </w:tcPr>
          <w:p w:rsidR="00D949C0" w:rsidRDefault="005F16C7" w:rsidP="00D949C0">
            <w:pPr>
              <w:autoSpaceDE w:val="0"/>
              <w:autoSpaceDN w:val="0"/>
              <w:adjustRightInd w:val="0"/>
              <w:spacing w:after="0" w:line="240" w:lineRule="auto"/>
              <w:rPr>
                <w:sz w:val="18"/>
                <w:szCs w:val="18"/>
              </w:rPr>
            </w:pPr>
            <w:r>
              <w:rPr>
                <w:sz w:val="18"/>
                <w:szCs w:val="18"/>
              </w:rPr>
              <w:t>Revise cada una de las actividades en grupo. Se ser posible, muestre un mapa tamaño mural en el que puedan señalar el área cultural de Mesoamérica, Aridoamérica y Oasisamérica. Pida que incluyan algunos elementos gráficos que hayan caracterizado a esas zonas y aún hoy en día se localicen, por ejemplo vestigios arqueológicos.</w:t>
            </w:r>
          </w:p>
          <w:p w:rsidR="005F16C7" w:rsidRDefault="005F16C7" w:rsidP="00D949C0">
            <w:pPr>
              <w:autoSpaceDE w:val="0"/>
              <w:autoSpaceDN w:val="0"/>
              <w:adjustRightInd w:val="0"/>
              <w:spacing w:after="0" w:line="240" w:lineRule="auto"/>
              <w:rPr>
                <w:sz w:val="18"/>
                <w:szCs w:val="18"/>
              </w:rPr>
            </w:pPr>
          </w:p>
          <w:p w:rsidR="005F16C7" w:rsidRDefault="005F16C7" w:rsidP="00D949C0">
            <w:pPr>
              <w:autoSpaceDE w:val="0"/>
              <w:autoSpaceDN w:val="0"/>
              <w:adjustRightInd w:val="0"/>
              <w:spacing w:after="0" w:line="240" w:lineRule="auto"/>
              <w:rPr>
                <w:sz w:val="18"/>
                <w:szCs w:val="18"/>
              </w:rPr>
            </w:pPr>
            <w:r>
              <w:rPr>
                <w:sz w:val="18"/>
                <w:szCs w:val="18"/>
              </w:rPr>
              <w:t>Propicie una reflexión acerca de las transformaciones territoriales de México, es decir, comente que la conformación de un país no siempre es la misma y responde a condiciones históricas.</w:t>
            </w:r>
          </w:p>
          <w:p w:rsidR="005F16C7" w:rsidRDefault="005F16C7" w:rsidP="00D949C0">
            <w:pPr>
              <w:autoSpaceDE w:val="0"/>
              <w:autoSpaceDN w:val="0"/>
              <w:adjustRightInd w:val="0"/>
              <w:spacing w:after="0" w:line="240" w:lineRule="auto"/>
              <w:rPr>
                <w:sz w:val="18"/>
                <w:szCs w:val="18"/>
              </w:rPr>
            </w:pPr>
          </w:p>
          <w:p w:rsidR="005F16C7" w:rsidRDefault="005F16C7" w:rsidP="00D949C0">
            <w:pPr>
              <w:autoSpaceDE w:val="0"/>
              <w:autoSpaceDN w:val="0"/>
              <w:adjustRightInd w:val="0"/>
              <w:spacing w:after="0" w:line="240" w:lineRule="auto"/>
              <w:rPr>
                <w:sz w:val="18"/>
                <w:szCs w:val="18"/>
              </w:rPr>
            </w:pPr>
            <w:r>
              <w:rPr>
                <w:sz w:val="18"/>
                <w:szCs w:val="18"/>
              </w:rPr>
              <w:t>Para complementar, revise con los alumnos el siguiente video en el cual se habla de los tipos de mapas y su importancia, en:</w:t>
            </w:r>
          </w:p>
          <w:p w:rsidR="005F16C7" w:rsidRDefault="005F16C7" w:rsidP="00D949C0">
            <w:pPr>
              <w:autoSpaceDE w:val="0"/>
              <w:autoSpaceDN w:val="0"/>
              <w:adjustRightInd w:val="0"/>
              <w:spacing w:after="0" w:line="240" w:lineRule="auto"/>
              <w:rPr>
                <w:sz w:val="18"/>
                <w:szCs w:val="18"/>
              </w:rPr>
            </w:pPr>
          </w:p>
          <w:p w:rsidR="005F16C7" w:rsidRDefault="00000000" w:rsidP="00D949C0">
            <w:pPr>
              <w:autoSpaceDE w:val="0"/>
              <w:autoSpaceDN w:val="0"/>
              <w:adjustRightInd w:val="0"/>
              <w:spacing w:after="0" w:line="240" w:lineRule="auto"/>
              <w:rPr>
                <w:sz w:val="18"/>
                <w:szCs w:val="18"/>
              </w:rPr>
            </w:pPr>
            <w:hyperlink r:id="rId15" w:history="1">
              <w:r w:rsidR="005F16C7" w:rsidRPr="00D84CE0">
                <w:rPr>
                  <w:rStyle w:val="Hipervnculo"/>
                  <w:sz w:val="18"/>
                  <w:szCs w:val="18"/>
                </w:rPr>
                <w:t>https://youtu.be/XWE9ukSemAk?si=SlqyHxW41WEGXYUQ</w:t>
              </w:r>
            </w:hyperlink>
          </w:p>
          <w:p w:rsidR="005F16C7" w:rsidRDefault="005F16C7" w:rsidP="00D949C0">
            <w:pPr>
              <w:autoSpaceDE w:val="0"/>
              <w:autoSpaceDN w:val="0"/>
              <w:adjustRightInd w:val="0"/>
              <w:spacing w:after="0" w:line="240" w:lineRule="auto"/>
              <w:rPr>
                <w:sz w:val="18"/>
                <w:szCs w:val="18"/>
              </w:rPr>
            </w:pPr>
          </w:p>
          <w:p w:rsidR="005F16C7" w:rsidRPr="004878EA" w:rsidRDefault="005F16C7" w:rsidP="00D949C0">
            <w:pPr>
              <w:autoSpaceDE w:val="0"/>
              <w:autoSpaceDN w:val="0"/>
              <w:adjustRightInd w:val="0"/>
              <w:spacing w:after="0" w:line="240" w:lineRule="auto"/>
              <w:rPr>
                <w:sz w:val="18"/>
                <w:szCs w:val="18"/>
              </w:rPr>
            </w:pPr>
            <w:r>
              <w:rPr>
                <w:sz w:val="18"/>
                <w:szCs w:val="18"/>
              </w:rPr>
              <w:t>Como actividad final, pida que ubiquen el mapa de su entidad en el libro Cartografía de México y del mundo y exploren su contenido, solicite que identiquen la información más destacada y la compartan con el grupo.</w:t>
            </w:r>
          </w:p>
          <w:p w:rsidR="00D949C0" w:rsidRPr="004878EA" w:rsidRDefault="00D949C0" w:rsidP="00D949C0">
            <w:pPr>
              <w:autoSpaceDE w:val="0"/>
              <w:autoSpaceDN w:val="0"/>
              <w:adjustRightInd w:val="0"/>
              <w:spacing w:after="0" w:line="240" w:lineRule="auto"/>
              <w:rPr>
                <w:sz w:val="18"/>
                <w:szCs w:val="18"/>
              </w:rPr>
            </w:pPr>
          </w:p>
        </w:tc>
      </w:tr>
      <w:tr w:rsidR="004E366A" w:rsidRPr="005D19F7" w:rsidTr="0046779C">
        <w:trPr>
          <w:cantSplit/>
          <w:trHeight w:val="2021"/>
        </w:trPr>
        <w:tc>
          <w:tcPr>
            <w:tcW w:w="221" w:type="pct"/>
            <w:vMerge w:val="restart"/>
            <w:textDirection w:val="btLr"/>
          </w:tcPr>
          <w:p w:rsidR="004E366A" w:rsidRDefault="004E366A" w:rsidP="00EB2261">
            <w:pPr>
              <w:ind w:left="113" w:right="113"/>
              <w:jc w:val="center"/>
              <w:rPr>
                <w:rFonts w:cstheme="minorHAnsi"/>
                <w:b/>
                <w:bCs/>
                <w:sz w:val="18"/>
                <w:szCs w:val="18"/>
              </w:rPr>
            </w:pPr>
            <w:r>
              <w:rPr>
                <w:rFonts w:cstheme="minorHAnsi"/>
                <w:b/>
                <w:bCs/>
                <w:sz w:val="18"/>
                <w:szCs w:val="18"/>
              </w:rPr>
              <w:t xml:space="preserve">De lo Humano y </w:t>
            </w:r>
            <w:r w:rsidR="001E23DA">
              <w:rPr>
                <w:rFonts w:cstheme="minorHAnsi"/>
                <w:b/>
                <w:bCs/>
                <w:sz w:val="18"/>
                <w:szCs w:val="18"/>
              </w:rPr>
              <w:t xml:space="preserve">lo </w:t>
            </w:r>
            <w:r>
              <w:rPr>
                <w:rFonts w:cstheme="minorHAnsi"/>
                <w:b/>
                <w:bCs/>
                <w:sz w:val="18"/>
                <w:szCs w:val="18"/>
              </w:rPr>
              <w:t>Comunitario</w:t>
            </w:r>
          </w:p>
        </w:tc>
        <w:tc>
          <w:tcPr>
            <w:tcW w:w="849" w:type="pct"/>
            <w:vAlign w:val="center"/>
          </w:tcPr>
          <w:p w:rsidR="004E366A" w:rsidRDefault="009F15F8" w:rsidP="00D949C0">
            <w:pPr>
              <w:rPr>
                <w:rFonts w:ascii="Calibri" w:hAnsi="Calibri" w:cs="Calibri"/>
                <w:kern w:val="0"/>
                <w:sz w:val="18"/>
                <w:szCs w:val="18"/>
              </w:rPr>
            </w:pPr>
            <w:r>
              <w:rPr>
                <w:sz w:val="18"/>
                <w:szCs w:val="18"/>
              </w:rPr>
              <w:t>Realiza actividades que le proporcionan satisfacción y felicidad.</w:t>
            </w:r>
          </w:p>
        </w:tc>
        <w:tc>
          <w:tcPr>
            <w:tcW w:w="501" w:type="pct"/>
            <w:vAlign w:val="center"/>
          </w:tcPr>
          <w:p w:rsidR="004E366A" w:rsidRPr="00DB052A" w:rsidRDefault="009F15F8" w:rsidP="00D949C0">
            <w:pPr>
              <w:rPr>
                <w:sz w:val="18"/>
                <w:szCs w:val="18"/>
              </w:rPr>
            </w:pPr>
            <w:r w:rsidRPr="009F15F8">
              <w:rPr>
                <w:sz w:val="18"/>
                <w:szCs w:val="18"/>
              </w:rPr>
              <w:t>La felicidad y la satisfacción en las actividades cotidianas</w:t>
            </w:r>
          </w:p>
        </w:tc>
        <w:tc>
          <w:tcPr>
            <w:tcW w:w="608" w:type="pct"/>
          </w:tcPr>
          <w:p w:rsidR="001E23DA" w:rsidRDefault="001E23DA" w:rsidP="001E23DA">
            <w:pPr>
              <w:rPr>
                <w:sz w:val="18"/>
                <w:szCs w:val="18"/>
              </w:rPr>
            </w:pPr>
            <w:r>
              <w:rPr>
                <w:sz w:val="18"/>
                <w:szCs w:val="18"/>
              </w:rPr>
              <w:t>Actividades, problemas, retos o miedos superados y que le hayan provisto de felicidad</w:t>
            </w:r>
          </w:p>
          <w:p w:rsidR="004E366A" w:rsidRDefault="004E366A" w:rsidP="00D949C0">
            <w:pPr>
              <w:rPr>
                <w:sz w:val="18"/>
                <w:szCs w:val="18"/>
              </w:rPr>
            </w:pPr>
          </w:p>
        </w:tc>
        <w:tc>
          <w:tcPr>
            <w:tcW w:w="606" w:type="pct"/>
            <w:vAlign w:val="center"/>
          </w:tcPr>
          <w:p w:rsidR="001E23DA" w:rsidRDefault="004E366A" w:rsidP="002E3373">
            <w:pPr>
              <w:spacing w:line="240" w:lineRule="atLeast"/>
              <w:rPr>
                <w:sz w:val="18"/>
                <w:szCs w:val="18"/>
              </w:rPr>
            </w:pPr>
            <w:r w:rsidRPr="005D401D">
              <w:rPr>
                <w:rFonts w:cstheme="minorHAnsi"/>
                <w:b/>
                <w:bCs/>
                <w:sz w:val="18"/>
                <w:szCs w:val="18"/>
              </w:rPr>
              <w:t xml:space="preserve">Ficha </w:t>
            </w:r>
            <w:r>
              <w:rPr>
                <w:rFonts w:cstheme="minorHAnsi"/>
                <w:b/>
                <w:bCs/>
                <w:sz w:val="18"/>
                <w:szCs w:val="18"/>
              </w:rPr>
              <w:t>17</w:t>
            </w:r>
            <w:r w:rsidRPr="005D401D">
              <w:rPr>
                <w:rFonts w:cstheme="minorHAnsi"/>
                <w:b/>
                <w:bCs/>
                <w:sz w:val="18"/>
                <w:szCs w:val="18"/>
              </w:rPr>
              <w:t xml:space="preserve">. </w:t>
            </w:r>
            <w:r w:rsidR="001E23DA" w:rsidRPr="001E23DA">
              <w:rPr>
                <w:rFonts w:cstheme="minorHAnsi"/>
                <w:b/>
                <w:bCs/>
                <w:sz w:val="18"/>
                <w:szCs w:val="18"/>
              </w:rPr>
              <w:t xml:space="preserve"> Momentos de felicidad</w:t>
            </w:r>
            <w:r w:rsidR="001E23DA" w:rsidRPr="005D401D">
              <w:rPr>
                <w:sz w:val="18"/>
                <w:szCs w:val="18"/>
              </w:rPr>
              <w:t xml:space="preserve"> </w:t>
            </w:r>
          </w:p>
          <w:p w:rsidR="004E366A" w:rsidRDefault="004E366A" w:rsidP="002E3373">
            <w:pPr>
              <w:spacing w:line="240" w:lineRule="atLeast"/>
              <w:rPr>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sidR="001E23DA">
              <w:rPr>
                <w:sz w:val="18"/>
                <w:szCs w:val="18"/>
              </w:rPr>
              <w:t>19</w:t>
            </w:r>
            <w:r>
              <w:rPr>
                <w:sz w:val="18"/>
                <w:szCs w:val="18"/>
              </w:rPr>
              <w:t>)</w:t>
            </w:r>
          </w:p>
          <w:p w:rsidR="004E366A" w:rsidRPr="005D401D" w:rsidRDefault="00D57327" w:rsidP="002E3373">
            <w:pPr>
              <w:spacing w:line="240" w:lineRule="atLeast"/>
              <w:rPr>
                <w:rFonts w:cstheme="minorHAnsi"/>
                <w:b/>
                <w:bCs/>
                <w:sz w:val="18"/>
                <w:szCs w:val="18"/>
              </w:rPr>
            </w:pPr>
            <w:r w:rsidRPr="005D401D">
              <w:rPr>
                <w:noProof/>
                <w:sz w:val="18"/>
                <w:szCs w:val="18"/>
                <w:lang w:val="en-US"/>
              </w:rPr>
              <w:drawing>
                <wp:inline distT="0" distB="0" distL="0" distR="0" wp14:anchorId="0ED9C59A" wp14:editId="537E6B14">
                  <wp:extent cx="533400" cy="482600"/>
                  <wp:effectExtent l="0" t="0" r="0" b="0"/>
                  <wp:docPr id="213329614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4E366A" w:rsidRDefault="001E23DA" w:rsidP="00D949C0">
            <w:pPr>
              <w:rPr>
                <w:sz w:val="18"/>
                <w:szCs w:val="18"/>
              </w:rPr>
            </w:pPr>
            <w:r w:rsidRPr="00D57327">
              <w:rPr>
                <w:i/>
                <w:iCs/>
                <w:sz w:val="18"/>
                <w:szCs w:val="18"/>
              </w:rPr>
              <w:t>Nuestros saberes</w:t>
            </w:r>
            <w:r>
              <w:rPr>
                <w:sz w:val="18"/>
                <w:szCs w:val="18"/>
              </w:rPr>
              <w:t xml:space="preserve"> 4, </w:t>
            </w:r>
            <w:r w:rsidR="00D57327">
              <w:rPr>
                <w:sz w:val="18"/>
                <w:szCs w:val="18"/>
              </w:rPr>
              <w:t>p</w:t>
            </w:r>
            <w:r>
              <w:rPr>
                <w:sz w:val="18"/>
                <w:szCs w:val="18"/>
              </w:rPr>
              <w:t>p. 16</w:t>
            </w:r>
            <w:r w:rsidR="00D57327">
              <w:rPr>
                <w:sz w:val="18"/>
                <w:szCs w:val="18"/>
              </w:rPr>
              <w:t>7-169</w:t>
            </w:r>
          </w:p>
          <w:p w:rsidR="00C604E7" w:rsidRDefault="00C604E7" w:rsidP="00D949C0">
            <w:pPr>
              <w:rPr>
                <w:sz w:val="18"/>
                <w:szCs w:val="18"/>
              </w:rPr>
            </w:pPr>
            <w:r>
              <w:rPr>
                <w:i/>
                <w:iCs/>
                <w:sz w:val="18"/>
                <w:szCs w:val="18"/>
              </w:rPr>
              <w:t xml:space="preserve">Proyectos Comunitarios 4, </w:t>
            </w:r>
            <w:r w:rsidRPr="00C604E7">
              <w:rPr>
                <w:sz w:val="18"/>
                <w:szCs w:val="18"/>
              </w:rPr>
              <w:t xml:space="preserve">pp. </w:t>
            </w:r>
            <w:r w:rsidR="007729DA">
              <w:rPr>
                <w:sz w:val="18"/>
                <w:szCs w:val="18"/>
              </w:rPr>
              <w:t>220-233, 326-335</w:t>
            </w:r>
          </w:p>
          <w:p w:rsidR="00AE5A93" w:rsidRDefault="00AE5A93" w:rsidP="00D949C0">
            <w:pPr>
              <w:rPr>
                <w:sz w:val="18"/>
                <w:szCs w:val="18"/>
              </w:rPr>
            </w:pPr>
            <w:r w:rsidRPr="00AE5A93">
              <w:rPr>
                <w:i/>
                <w:iCs/>
                <w:sz w:val="18"/>
                <w:szCs w:val="18"/>
              </w:rPr>
              <w:t>Proyectos de Aula</w:t>
            </w:r>
            <w:r>
              <w:rPr>
                <w:sz w:val="18"/>
                <w:szCs w:val="18"/>
              </w:rPr>
              <w:t xml:space="preserve"> 4, pp. 326-339</w:t>
            </w:r>
          </w:p>
          <w:p w:rsidR="00B3575F" w:rsidRPr="00DB052A" w:rsidRDefault="00B3575F" w:rsidP="00D949C0">
            <w:pPr>
              <w:rPr>
                <w:i/>
                <w:iCs/>
                <w:sz w:val="18"/>
                <w:szCs w:val="18"/>
              </w:rPr>
            </w:pPr>
            <w:r>
              <w:rPr>
                <w:sz w:val="18"/>
                <w:szCs w:val="18"/>
              </w:rPr>
              <w:t>Proyectos Escolares 4, pp. 288-299</w:t>
            </w:r>
          </w:p>
        </w:tc>
        <w:tc>
          <w:tcPr>
            <w:tcW w:w="1752" w:type="pct"/>
          </w:tcPr>
          <w:p w:rsidR="004E366A" w:rsidRDefault="00D57327" w:rsidP="00D949C0">
            <w:pPr>
              <w:autoSpaceDE w:val="0"/>
              <w:autoSpaceDN w:val="0"/>
              <w:adjustRightInd w:val="0"/>
              <w:spacing w:after="0" w:line="240" w:lineRule="auto"/>
              <w:rPr>
                <w:sz w:val="18"/>
                <w:szCs w:val="18"/>
              </w:rPr>
            </w:pPr>
            <w:r>
              <w:rPr>
                <w:sz w:val="18"/>
                <w:szCs w:val="18"/>
              </w:rPr>
              <w:t>Pida a un alumno voluntario leer en voz alta el texto inicial de la Ficha. Pregunte a los alumnos si han experimentado algún evento o logrado una meta que los haya hecho felices. Invite a que compartan su experiencia.</w:t>
            </w:r>
          </w:p>
          <w:p w:rsidR="00D57327" w:rsidRDefault="00D57327" w:rsidP="00D949C0">
            <w:pPr>
              <w:autoSpaceDE w:val="0"/>
              <w:autoSpaceDN w:val="0"/>
              <w:adjustRightInd w:val="0"/>
              <w:spacing w:after="0" w:line="240" w:lineRule="auto"/>
              <w:rPr>
                <w:sz w:val="18"/>
                <w:szCs w:val="18"/>
              </w:rPr>
            </w:pPr>
          </w:p>
          <w:p w:rsidR="00D57327" w:rsidRPr="00D57327" w:rsidRDefault="00D57327" w:rsidP="00D949C0">
            <w:pPr>
              <w:autoSpaceDE w:val="0"/>
              <w:autoSpaceDN w:val="0"/>
              <w:adjustRightInd w:val="0"/>
              <w:spacing w:after="0" w:line="240" w:lineRule="auto"/>
              <w:rPr>
                <w:sz w:val="18"/>
                <w:szCs w:val="18"/>
              </w:rPr>
            </w:pPr>
            <w:r w:rsidRPr="00D57327">
              <w:rPr>
                <w:sz w:val="18"/>
                <w:szCs w:val="18"/>
              </w:rPr>
              <w:t>Solicite que comenten cómo se siente la felicidad al superar un problema o una situación que les causa temor.</w:t>
            </w:r>
          </w:p>
          <w:p w:rsidR="00D57327" w:rsidRPr="00D57327" w:rsidRDefault="00D57327" w:rsidP="00D949C0">
            <w:pPr>
              <w:autoSpaceDE w:val="0"/>
              <w:autoSpaceDN w:val="0"/>
              <w:adjustRightInd w:val="0"/>
              <w:spacing w:after="0" w:line="240" w:lineRule="auto"/>
              <w:rPr>
                <w:sz w:val="18"/>
                <w:szCs w:val="18"/>
              </w:rPr>
            </w:pPr>
          </w:p>
          <w:p w:rsidR="00D57327" w:rsidRDefault="00D57327" w:rsidP="00D949C0">
            <w:pPr>
              <w:autoSpaceDE w:val="0"/>
              <w:autoSpaceDN w:val="0"/>
              <w:adjustRightInd w:val="0"/>
              <w:spacing w:after="0" w:line="240" w:lineRule="auto"/>
              <w:rPr>
                <w:sz w:val="18"/>
                <w:szCs w:val="18"/>
              </w:rPr>
            </w:pPr>
            <w:r w:rsidRPr="00D57327">
              <w:rPr>
                <w:sz w:val="18"/>
                <w:szCs w:val="18"/>
              </w:rPr>
              <w:t>Pida que comenten cómo se sentirían si logran su propósito al ser mayores.</w:t>
            </w:r>
          </w:p>
          <w:p w:rsidR="00D57327" w:rsidRDefault="00D57327" w:rsidP="00D949C0">
            <w:pPr>
              <w:autoSpaceDE w:val="0"/>
              <w:autoSpaceDN w:val="0"/>
              <w:adjustRightInd w:val="0"/>
              <w:spacing w:after="0" w:line="240" w:lineRule="auto"/>
              <w:rPr>
                <w:sz w:val="18"/>
                <w:szCs w:val="18"/>
              </w:rPr>
            </w:pPr>
          </w:p>
          <w:p w:rsidR="00D57327" w:rsidRDefault="00D57327" w:rsidP="00D949C0">
            <w:pPr>
              <w:autoSpaceDE w:val="0"/>
              <w:autoSpaceDN w:val="0"/>
              <w:adjustRightInd w:val="0"/>
              <w:spacing w:after="0" w:line="240" w:lineRule="auto"/>
              <w:rPr>
                <w:sz w:val="18"/>
                <w:szCs w:val="18"/>
              </w:rPr>
            </w:pPr>
            <w:r>
              <w:rPr>
                <w:sz w:val="18"/>
                <w:szCs w:val="18"/>
              </w:rPr>
              <w:t>Para finalizar, anime a los estudiantes a compartir su elección a partir de la actividad 2. Oriente sobre las profesiones que no sean mencionadas.</w:t>
            </w:r>
          </w:p>
        </w:tc>
      </w:tr>
      <w:tr w:rsidR="004E366A" w:rsidRPr="005D19F7" w:rsidTr="0046779C">
        <w:trPr>
          <w:cantSplit/>
          <w:trHeight w:val="2021"/>
        </w:trPr>
        <w:tc>
          <w:tcPr>
            <w:tcW w:w="221" w:type="pct"/>
            <w:vMerge/>
            <w:textDirection w:val="btLr"/>
          </w:tcPr>
          <w:p w:rsidR="004E366A" w:rsidRPr="007575A8" w:rsidRDefault="004E366A" w:rsidP="00D949C0">
            <w:pPr>
              <w:ind w:left="113" w:right="113"/>
              <w:jc w:val="center"/>
              <w:rPr>
                <w:rFonts w:cstheme="minorHAnsi"/>
                <w:b/>
                <w:bCs/>
                <w:sz w:val="18"/>
                <w:szCs w:val="18"/>
              </w:rPr>
            </w:pPr>
          </w:p>
        </w:tc>
        <w:tc>
          <w:tcPr>
            <w:tcW w:w="849" w:type="pct"/>
            <w:vAlign w:val="center"/>
          </w:tcPr>
          <w:p w:rsidR="00676A6F" w:rsidRDefault="00676A6F" w:rsidP="00676A6F">
            <w:pPr>
              <w:autoSpaceDE w:val="0"/>
              <w:autoSpaceDN w:val="0"/>
              <w:adjustRightInd w:val="0"/>
              <w:rPr>
                <w:rFonts w:cstheme="minorHAnsi"/>
                <w:kern w:val="0"/>
                <w:sz w:val="18"/>
                <w:szCs w:val="18"/>
              </w:rPr>
            </w:pPr>
            <w:r>
              <w:rPr>
                <w:rFonts w:cstheme="minorHAnsi"/>
                <w:kern w:val="0"/>
                <w:sz w:val="18"/>
                <w:szCs w:val="18"/>
              </w:rPr>
              <w:t>Conoce y elige alimentos de la región para cuidar la salud.</w:t>
            </w:r>
          </w:p>
          <w:p w:rsidR="004E366A" w:rsidRDefault="004E366A" w:rsidP="00D949C0">
            <w:pPr>
              <w:rPr>
                <w:rFonts w:ascii="Calibri" w:hAnsi="Calibri" w:cs="Calibri"/>
                <w:kern w:val="0"/>
                <w:sz w:val="18"/>
                <w:szCs w:val="18"/>
              </w:rPr>
            </w:pPr>
          </w:p>
        </w:tc>
        <w:tc>
          <w:tcPr>
            <w:tcW w:w="501" w:type="pct"/>
            <w:vAlign w:val="center"/>
          </w:tcPr>
          <w:p w:rsidR="004E366A" w:rsidRPr="00DB052A" w:rsidRDefault="00676A6F" w:rsidP="00D949C0">
            <w:pPr>
              <w:rPr>
                <w:sz w:val="18"/>
                <w:szCs w:val="18"/>
              </w:rPr>
            </w:pPr>
            <w:r w:rsidRPr="00676A6F">
              <w:rPr>
                <w:sz w:val="18"/>
                <w:szCs w:val="18"/>
              </w:rPr>
              <w:t>Alimentos de la región, para cuidar la salud y el medio ambiente</w:t>
            </w:r>
          </w:p>
        </w:tc>
        <w:tc>
          <w:tcPr>
            <w:tcW w:w="608" w:type="pct"/>
          </w:tcPr>
          <w:p w:rsidR="00676A6F" w:rsidRDefault="00676A6F" w:rsidP="00676A6F">
            <w:pPr>
              <w:rPr>
                <w:sz w:val="18"/>
                <w:szCs w:val="18"/>
              </w:rPr>
            </w:pPr>
            <w:r>
              <w:rPr>
                <w:sz w:val="18"/>
                <w:szCs w:val="18"/>
              </w:rPr>
              <w:t>T</w:t>
            </w:r>
            <w:r w:rsidRPr="00E8276C">
              <w:rPr>
                <w:sz w:val="18"/>
                <w:szCs w:val="18"/>
              </w:rPr>
              <w:t xml:space="preserve">ipo de bebidas y alimentos </w:t>
            </w:r>
            <w:r>
              <w:rPr>
                <w:sz w:val="18"/>
                <w:szCs w:val="18"/>
              </w:rPr>
              <w:t xml:space="preserve">que se consumen </w:t>
            </w:r>
            <w:r w:rsidRPr="00E8276C">
              <w:rPr>
                <w:sz w:val="18"/>
                <w:szCs w:val="18"/>
              </w:rPr>
              <w:t xml:space="preserve">en </w:t>
            </w:r>
            <w:r>
              <w:rPr>
                <w:sz w:val="18"/>
                <w:szCs w:val="18"/>
              </w:rPr>
              <w:t>la región donde vive</w:t>
            </w:r>
          </w:p>
          <w:p w:rsidR="004E366A" w:rsidRDefault="004E366A" w:rsidP="00D949C0">
            <w:pPr>
              <w:rPr>
                <w:sz w:val="18"/>
                <w:szCs w:val="18"/>
              </w:rPr>
            </w:pPr>
          </w:p>
        </w:tc>
        <w:tc>
          <w:tcPr>
            <w:tcW w:w="606" w:type="pct"/>
            <w:vAlign w:val="center"/>
          </w:tcPr>
          <w:p w:rsidR="004E366A" w:rsidRDefault="004E366A" w:rsidP="00C8777D">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17</w:t>
            </w:r>
            <w:r w:rsidRPr="005D401D">
              <w:rPr>
                <w:rFonts w:cstheme="minorHAnsi"/>
                <w:b/>
                <w:bCs/>
                <w:sz w:val="18"/>
                <w:szCs w:val="18"/>
              </w:rPr>
              <w:t xml:space="preserve">. </w:t>
            </w:r>
            <w:r w:rsidR="00676A6F" w:rsidRPr="00676A6F">
              <w:rPr>
                <w:rFonts w:cstheme="minorHAnsi"/>
                <w:b/>
                <w:bCs/>
                <w:sz w:val="18"/>
                <w:szCs w:val="18"/>
              </w:rPr>
              <w:t xml:space="preserve"> Recetas de mi tierra</w:t>
            </w:r>
          </w:p>
          <w:p w:rsidR="004E366A" w:rsidRDefault="004E366A" w:rsidP="00C8777D">
            <w:pPr>
              <w:spacing w:line="240" w:lineRule="atLeast"/>
              <w:rPr>
                <w:sz w:val="18"/>
                <w:szCs w:val="18"/>
              </w:rPr>
            </w:pPr>
            <w:r w:rsidRPr="005D401D">
              <w:rPr>
                <w:sz w:val="18"/>
                <w:szCs w:val="18"/>
              </w:rPr>
              <w:t>(</w:t>
            </w:r>
            <w:r>
              <w:rPr>
                <w:sz w:val="18"/>
                <w:szCs w:val="18"/>
              </w:rPr>
              <w:t xml:space="preserve">Módulo 4, Vida saludable, </w:t>
            </w:r>
            <w:r w:rsidRPr="005D401D">
              <w:rPr>
                <w:sz w:val="18"/>
                <w:szCs w:val="18"/>
              </w:rPr>
              <w:t xml:space="preserve">página </w:t>
            </w:r>
            <w:r w:rsidR="00676A6F">
              <w:rPr>
                <w:sz w:val="18"/>
                <w:szCs w:val="18"/>
              </w:rPr>
              <w:t>19</w:t>
            </w:r>
            <w:r>
              <w:rPr>
                <w:sz w:val="18"/>
                <w:szCs w:val="18"/>
              </w:rPr>
              <w:t>)</w:t>
            </w:r>
          </w:p>
          <w:p w:rsidR="004E366A" w:rsidRPr="005D401D" w:rsidRDefault="004E366A" w:rsidP="00C8777D">
            <w:pPr>
              <w:spacing w:line="240" w:lineRule="atLeast"/>
              <w:rPr>
                <w:rFonts w:cstheme="minorHAnsi"/>
                <w:b/>
                <w:bCs/>
                <w:sz w:val="18"/>
                <w:szCs w:val="18"/>
              </w:rPr>
            </w:pPr>
            <w:r>
              <w:rPr>
                <w:b/>
                <w:bCs/>
                <w:noProof/>
                <w:sz w:val="18"/>
                <w:szCs w:val="18"/>
              </w:rPr>
              <w:drawing>
                <wp:inline distT="0" distB="0" distL="0" distR="0" wp14:anchorId="56DAB5E6" wp14:editId="1F811FA9">
                  <wp:extent cx="430823" cy="448851"/>
                  <wp:effectExtent l="0" t="0" r="1270" b="0"/>
                  <wp:docPr id="383566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6"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4E366A" w:rsidRDefault="00676A6F" w:rsidP="00D949C0">
            <w:pPr>
              <w:rPr>
                <w:sz w:val="18"/>
                <w:szCs w:val="18"/>
              </w:rPr>
            </w:pPr>
            <w:r w:rsidRPr="000D4047">
              <w:rPr>
                <w:i/>
                <w:iCs/>
                <w:sz w:val="18"/>
                <w:szCs w:val="18"/>
              </w:rPr>
              <w:t>Nuestros saberes</w:t>
            </w:r>
            <w:r>
              <w:rPr>
                <w:sz w:val="18"/>
                <w:szCs w:val="18"/>
              </w:rPr>
              <w:t xml:space="preserve"> 4, p. 205</w:t>
            </w:r>
          </w:p>
          <w:p w:rsidR="000D4047" w:rsidRDefault="000D4047" w:rsidP="00D949C0">
            <w:pPr>
              <w:rPr>
                <w:i/>
                <w:iCs/>
                <w:sz w:val="18"/>
                <w:szCs w:val="18"/>
              </w:rPr>
            </w:pPr>
            <w:r>
              <w:rPr>
                <w:i/>
                <w:iCs/>
                <w:sz w:val="18"/>
                <w:szCs w:val="18"/>
              </w:rPr>
              <w:t xml:space="preserve">Proyectos Comunitarios 4, </w:t>
            </w:r>
            <w:r w:rsidRPr="000D4047">
              <w:rPr>
                <w:sz w:val="18"/>
                <w:szCs w:val="18"/>
              </w:rPr>
              <w:t xml:space="preserve">pp. </w:t>
            </w:r>
            <w:r w:rsidR="007729DA">
              <w:rPr>
                <w:sz w:val="18"/>
                <w:szCs w:val="18"/>
              </w:rPr>
              <w:t>40-49, 122-137</w:t>
            </w:r>
          </w:p>
          <w:p w:rsidR="000D4047" w:rsidRPr="00DB052A" w:rsidRDefault="000D4047" w:rsidP="00D949C0">
            <w:pPr>
              <w:rPr>
                <w:i/>
                <w:iCs/>
                <w:sz w:val="18"/>
                <w:szCs w:val="18"/>
              </w:rPr>
            </w:pPr>
          </w:p>
        </w:tc>
        <w:tc>
          <w:tcPr>
            <w:tcW w:w="1752" w:type="pct"/>
          </w:tcPr>
          <w:p w:rsidR="004E366A" w:rsidRDefault="001B4056" w:rsidP="00D949C0">
            <w:pPr>
              <w:autoSpaceDE w:val="0"/>
              <w:autoSpaceDN w:val="0"/>
              <w:adjustRightInd w:val="0"/>
              <w:spacing w:after="0" w:line="240" w:lineRule="auto"/>
              <w:rPr>
                <w:sz w:val="18"/>
                <w:szCs w:val="18"/>
              </w:rPr>
            </w:pPr>
            <w:r>
              <w:rPr>
                <w:sz w:val="18"/>
                <w:szCs w:val="18"/>
              </w:rPr>
              <w:t>Para dar inicio, pregunte a los alumnos qué platillos de su región son sus favoritos y por qué.</w:t>
            </w:r>
          </w:p>
          <w:p w:rsidR="001B4056" w:rsidRDefault="001B4056" w:rsidP="00D949C0">
            <w:pPr>
              <w:autoSpaceDE w:val="0"/>
              <w:autoSpaceDN w:val="0"/>
              <w:adjustRightInd w:val="0"/>
              <w:spacing w:after="0" w:line="240" w:lineRule="auto"/>
              <w:rPr>
                <w:sz w:val="18"/>
                <w:szCs w:val="18"/>
              </w:rPr>
            </w:pPr>
          </w:p>
          <w:p w:rsidR="001B4056" w:rsidRDefault="001B4056" w:rsidP="00D949C0">
            <w:pPr>
              <w:autoSpaceDE w:val="0"/>
              <w:autoSpaceDN w:val="0"/>
              <w:adjustRightInd w:val="0"/>
              <w:spacing w:after="0" w:line="240" w:lineRule="auto"/>
              <w:rPr>
                <w:sz w:val="18"/>
                <w:szCs w:val="18"/>
              </w:rPr>
            </w:pPr>
            <w:r>
              <w:rPr>
                <w:sz w:val="18"/>
                <w:szCs w:val="18"/>
              </w:rPr>
              <w:t>Invite a que comenten los platillos que se acostumbra preparar en casa con alimentos de la región, cuáles prefieren o les gustaría probar.</w:t>
            </w:r>
          </w:p>
          <w:p w:rsidR="001B4056" w:rsidRDefault="001B4056" w:rsidP="00D949C0">
            <w:pPr>
              <w:autoSpaceDE w:val="0"/>
              <w:autoSpaceDN w:val="0"/>
              <w:adjustRightInd w:val="0"/>
              <w:spacing w:after="0" w:line="240" w:lineRule="auto"/>
              <w:rPr>
                <w:sz w:val="18"/>
                <w:szCs w:val="18"/>
              </w:rPr>
            </w:pPr>
          </w:p>
          <w:p w:rsidR="001B4056" w:rsidRDefault="001B4056" w:rsidP="00D949C0">
            <w:pPr>
              <w:autoSpaceDE w:val="0"/>
              <w:autoSpaceDN w:val="0"/>
              <w:adjustRightInd w:val="0"/>
              <w:spacing w:after="0" w:line="240" w:lineRule="auto"/>
              <w:rPr>
                <w:sz w:val="18"/>
                <w:szCs w:val="18"/>
              </w:rPr>
            </w:pPr>
            <w:r>
              <w:rPr>
                <w:sz w:val="18"/>
                <w:szCs w:val="18"/>
              </w:rPr>
              <w:t>Organice al grupo para que entre todos construyan el esquema de la actividad 1. Oriente a los alumnos con algunos ejemplos de frutas y verduras, cereales y tubérculos, leguminosas y alimentos de origen animal. Recuerde lo estudiado en el Plato del Bien Comer.</w:t>
            </w:r>
          </w:p>
          <w:p w:rsidR="001B4056" w:rsidRDefault="001B4056" w:rsidP="00D949C0">
            <w:pPr>
              <w:autoSpaceDE w:val="0"/>
              <w:autoSpaceDN w:val="0"/>
              <w:adjustRightInd w:val="0"/>
              <w:spacing w:after="0" w:line="240" w:lineRule="auto"/>
              <w:rPr>
                <w:sz w:val="18"/>
                <w:szCs w:val="18"/>
              </w:rPr>
            </w:pPr>
          </w:p>
          <w:p w:rsidR="001B4056" w:rsidRDefault="001B4056" w:rsidP="001B4056">
            <w:pPr>
              <w:autoSpaceDE w:val="0"/>
              <w:autoSpaceDN w:val="0"/>
              <w:adjustRightInd w:val="0"/>
              <w:spacing w:after="0" w:line="240" w:lineRule="auto"/>
              <w:rPr>
                <w:sz w:val="18"/>
                <w:szCs w:val="18"/>
              </w:rPr>
            </w:pPr>
            <w:r w:rsidRPr="001B4056">
              <w:rPr>
                <w:sz w:val="18"/>
                <w:szCs w:val="18"/>
              </w:rPr>
              <w:t>Pida que compartan cuáles son las bebidas que acostumbran en casa y señale que la mejor de todas es el agua</w:t>
            </w:r>
            <w:r>
              <w:rPr>
                <w:sz w:val="18"/>
                <w:szCs w:val="18"/>
              </w:rPr>
              <w:t xml:space="preserve"> </w:t>
            </w:r>
            <w:r w:rsidRPr="001B4056">
              <w:rPr>
                <w:sz w:val="18"/>
                <w:szCs w:val="18"/>
              </w:rPr>
              <w:t>simple potable, que si algunas veces toman agua de frutas de la región debe agregarse poca o nada de azúcar.</w:t>
            </w:r>
          </w:p>
          <w:p w:rsidR="001B4056" w:rsidRDefault="001B4056" w:rsidP="001B4056">
            <w:pPr>
              <w:autoSpaceDE w:val="0"/>
              <w:autoSpaceDN w:val="0"/>
              <w:adjustRightInd w:val="0"/>
              <w:spacing w:after="0" w:line="240" w:lineRule="auto"/>
              <w:rPr>
                <w:sz w:val="18"/>
                <w:szCs w:val="18"/>
              </w:rPr>
            </w:pPr>
          </w:p>
        </w:tc>
      </w:tr>
    </w:tbl>
    <w:p w:rsidR="005F2695" w:rsidRDefault="005F2695" w:rsidP="005F2695">
      <w:pPr>
        <w:spacing w:after="0" w:line="240" w:lineRule="auto"/>
        <w:rPr>
          <w:b/>
          <w:bCs/>
          <w:color w:val="C00000"/>
          <w:sz w:val="28"/>
          <w:szCs w:val="28"/>
        </w:rPr>
      </w:pPr>
    </w:p>
    <w:p w:rsidR="005F2695" w:rsidRDefault="005F2695" w:rsidP="005F2695">
      <w:pPr>
        <w:spacing w:after="0" w:line="240" w:lineRule="auto"/>
        <w:rPr>
          <w:b/>
          <w:bCs/>
          <w:color w:val="C00000"/>
          <w:sz w:val="28"/>
          <w:szCs w:val="28"/>
        </w:rPr>
      </w:pPr>
    </w:p>
    <w:p w:rsidR="005F2695" w:rsidRDefault="005F2695" w:rsidP="005F2695">
      <w:pPr>
        <w:spacing w:after="0" w:line="240" w:lineRule="auto"/>
        <w:rPr>
          <w:b/>
          <w:bCs/>
          <w:color w:val="C00000"/>
          <w:sz w:val="28"/>
          <w:szCs w:val="28"/>
        </w:rPr>
      </w:pPr>
    </w:p>
    <w:p w:rsidR="004F0460" w:rsidRDefault="004F0460" w:rsidP="005F2695">
      <w:pPr>
        <w:spacing w:after="0" w:line="240" w:lineRule="auto"/>
        <w:rPr>
          <w:b/>
          <w:bCs/>
          <w:color w:val="C00000"/>
          <w:sz w:val="28"/>
          <w:szCs w:val="28"/>
        </w:rPr>
      </w:pPr>
    </w:p>
    <w:p w:rsidR="004F0460" w:rsidRDefault="004F0460" w:rsidP="005F2695">
      <w:pPr>
        <w:spacing w:after="0" w:line="240" w:lineRule="auto"/>
        <w:rPr>
          <w:b/>
          <w:bCs/>
          <w:color w:val="C00000"/>
          <w:sz w:val="28"/>
          <w:szCs w:val="28"/>
        </w:rPr>
      </w:pPr>
    </w:p>
    <w:p w:rsidR="004F0460" w:rsidRDefault="004F0460" w:rsidP="005F2695">
      <w:pPr>
        <w:spacing w:after="0" w:line="240" w:lineRule="auto"/>
        <w:rPr>
          <w:b/>
          <w:bCs/>
          <w:color w:val="C00000"/>
          <w:sz w:val="28"/>
          <w:szCs w:val="28"/>
        </w:rPr>
      </w:pPr>
    </w:p>
    <w:p w:rsidR="004F0460" w:rsidRDefault="004F0460" w:rsidP="005F2695">
      <w:pPr>
        <w:spacing w:after="0" w:line="240" w:lineRule="auto"/>
        <w:rPr>
          <w:b/>
          <w:bCs/>
          <w:color w:val="C00000"/>
          <w:sz w:val="28"/>
          <w:szCs w:val="28"/>
        </w:rPr>
      </w:pPr>
    </w:p>
    <w:p w:rsidR="004F0460" w:rsidRDefault="004F0460" w:rsidP="005F2695">
      <w:pPr>
        <w:spacing w:after="0" w:line="240" w:lineRule="auto"/>
        <w:rPr>
          <w:b/>
          <w:bCs/>
          <w:color w:val="C00000"/>
          <w:sz w:val="28"/>
          <w:szCs w:val="28"/>
        </w:rPr>
      </w:pPr>
    </w:p>
    <w:p w:rsidR="004F0460" w:rsidRDefault="004F0460" w:rsidP="005F2695">
      <w:pPr>
        <w:spacing w:after="0" w:line="240" w:lineRule="auto"/>
        <w:rPr>
          <w:b/>
          <w:bCs/>
          <w:color w:val="C00000"/>
          <w:sz w:val="28"/>
          <w:szCs w:val="28"/>
        </w:rPr>
      </w:pPr>
    </w:p>
    <w:p w:rsidR="004F0460" w:rsidRDefault="004F0460"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25543A" w:rsidRDefault="0025543A" w:rsidP="005F2695">
      <w:pPr>
        <w:spacing w:after="0" w:line="240" w:lineRule="auto"/>
        <w:rPr>
          <w:b/>
          <w:bCs/>
          <w:color w:val="C00000"/>
          <w:sz w:val="28"/>
          <w:szCs w:val="28"/>
        </w:rPr>
      </w:pPr>
    </w:p>
    <w:p w:rsidR="004F0460" w:rsidRPr="000F2AC2" w:rsidRDefault="004F0460"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C84925">
        <w:trPr>
          <w:trHeight w:val="135"/>
        </w:trPr>
        <w:tc>
          <w:tcPr>
            <w:tcW w:w="1070" w:type="pct"/>
            <w:gridSpan w:val="2"/>
            <w:tcBorders>
              <w:bottom w:val="single" w:sz="4" w:space="0" w:color="auto"/>
            </w:tcBorders>
            <w:shd w:val="clear" w:color="auto" w:fill="FFB7C4"/>
            <w:vAlign w:val="center"/>
          </w:tcPr>
          <w:p w:rsidR="005F2695" w:rsidRPr="000F2AC2" w:rsidRDefault="004E366A" w:rsidP="00E92B2C">
            <w:pPr>
              <w:spacing w:after="0" w:line="240" w:lineRule="auto"/>
              <w:jc w:val="center"/>
              <w:rPr>
                <w:b/>
                <w:bCs/>
                <w:sz w:val="28"/>
                <w:szCs w:val="28"/>
              </w:rPr>
            </w:pPr>
            <w:r>
              <w:rPr>
                <w:b/>
                <w:bCs/>
                <w:color w:val="C00000"/>
                <w:sz w:val="28"/>
                <w:szCs w:val="28"/>
              </w:rPr>
              <w:t>JUNIO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501733">
              <w:rPr>
                <w:b/>
                <w:bCs/>
                <w:color w:val="C00000"/>
                <w:sz w:val="28"/>
                <w:szCs w:val="28"/>
              </w:rPr>
              <w:t>3</w:t>
            </w:r>
            <w:r w:rsidR="004E366A">
              <w:rPr>
                <w:b/>
                <w:bCs/>
                <w:color w:val="C00000"/>
                <w:sz w:val="28"/>
                <w:szCs w:val="28"/>
              </w:rPr>
              <w:t>8</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825EE3" w:rsidRPr="00F64898" w:rsidTr="00C84925">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C80F01">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481270" w:rsidRPr="00F64898" w:rsidTr="00C84925">
        <w:trPr>
          <w:cantSplit/>
          <w:trHeight w:val="1638"/>
        </w:trPr>
        <w:tc>
          <w:tcPr>
            <w:tcW w:w="221" w:type="pct"/>
            <w:vMerge w:val="restart"/>
            <w:textDirection w:val="btLr"/>
          </w:tcPr>
          <w:p w:rsidR="005F2695" w:rsidRPr="007575A8" w:rsidRDefault="005F2695" w:rsidP="00E92B2C">
            <w:pPr>
              <w:ind w:left="113" w:right="113"/>
              <w:jc w:val="center"/>
              <w:rPr>
                <w:b/>
                <w:bCs/>
                <w:sz w:val="18"/>
                <w:szCs w:val="18"/>
              </w:rPr>
            </w:pPr>
            <w:r w:rsidRPr="007575A8">
              <w:rPr>
                <w:b/>
                <w:bCs/>
                <w:sz w:val="18"/>
                <w:szCs w:val="18"/>
              </w:rPr>
              <w:t>Lenguajes</w:t>
            </w:r>
          </w:p>
        </w:tc>
        <w:tc>
          <w:tcPr>
            <w:tcW w:w="849" w:type="pct"/>
            <w:vAlign w:val="center"/>
          </w:tcPr>
          <w:p w:rsidR="005F2695" w:rsidRPr="004F100B" w:rsidRDefault="00B83423" w:rsidP="00B83423">
            <w:pPr>
              <w:rPr>
                <w:sz w:val="18"/>
                <w:szCs w:val="18"/>
              </w:rPr>
            </w:pPr>
            <w:r w:rsidRPr="004F6E5C">
              <w:rPr>
                <w:sz w:val="18"/>
                <w:szCs w:val="18"/>
              </w:rPr>
              <w:t>Identifica la estructura externa del texto</w:t>
            </w:r>
            <w:r>
              <w:rPr>
                <w:sz w:val="18"/>
                <w:szCs w:val="18"/>
              </w:rPr>
              <w:t xml:space="preserve"> </w:t>
            </w:r>
            <w:r w:rsidRPr="004F6E5C">
              <w:rPr>
                <w:sz w:val="18"/>
                <w:szCs w:val="18"/>
              </w:rPr>
              <w:t>dramático, conformada por diálogos, listado de</w:t>
            </w:r>
            <w:r>
              <w:rPr>
                <w:sz w:val="18"/>
                <w:szCs w:val="18"/>
              </w:rPr>
              <w:t xml:space="preserve"> </w:t>
            </w:r>
            <w:r w:rsidRPr="004F6E5C">
              <w:rPr>
                <w:sz w:val="18"/>
                <w:szCs w:val="18"/>
              </w:rPr>
              <w:t>personajes y acotaciones.</w:t>
            </w:r>
          </w:p>
        </w:tc>
        <w:tc>
          <w:tcPr>
            <w:tcW w:w="501" w:type="pct"/>
            <w:vAlign w:val="center"/>
          </w:tcPr>
          <w:p w:rsidR="005F2695" w:rsidRPr="004F100B" w:rsidRDefault="00B83423" w:rsidP="00E92B2C">
            <w:pPr>
              <w:spacing w:after="0" w:line="240" w:lineRule="auto"/>
              <w:rPr>
                <w:sz w:val="18"/>
                <w:szCs w:val="18"/>
              </w:rPr>
            </w:pPr>
            <w:r w:rsidRPr="00B83423">
              <w:rPr>
                <w:sz w:val="18"/>
                <w:szCs w:val="18"/>
              </w:rPr>
              <w:t>Lectura dramatizada y representación teatral</w:t>
            </w:r>
          </w:p>
        </w:tc>
        <w:tc>
          <w:tcPr>
            <w:tcW w:w="608" w:type="pct"/>
            <w:vAlign w:val="center"/>
          </w:tcPr>
          <w:p w:rsidR="00B83423" w:rsidRDefault="00B83423" w:rsidP="00B83423">
            <w:pPr>
              <w:rPr>
                <w:sz w:val="18"/>
                <w:szCs w:val="18"/>
              </w:rPr>
            </w:pPr>
            <w:r>
              <w:rPr>
                <w:sz w:val="18"/>
                <w:szCs w:val="18"/>
              </w:rPr>
              <w:t xml:space="preserve">Texto dramático </w:t>
            </w:r>
          </w:p>
          <w:p w:rsidR="005F2695" w:rsidRPr="004F100B" w:rsidRDefault="00B83423" w:rsidP="00B83423">
            <w:pPr>
              <w:rPr>
                <w:b/>
                <w:bCs/>
                <w:sz w:val="18"/>
                <w:szCs w:val="18"/>
              </w:rPr>
            </w:pPr>
            <w:r>
              <w:rPr>
                <w:sz w:val="18"/>
                <w:szCs w:val="18"/>
              </w:rPr>
              <w:t>Elementos del texto dramático</w:t>
            </w:r>
          </w:p>
        </w:tc>
        <w:tc>
          <w:tcPr>
            <w:tcW w:w="606" w:type="pct"/>
            <w:vAlign w:val="center"/>
          </w:tcPr>
          <w:p w:rsidR="005F2695" w:rsidRDefault="005F2695" w:rsidP="00E92B2C">
            <w:pPr>
              <w:spacing w:after="0" w:line="240" w:lineRule="atLeast"/>
              <w:rPr>
                <w:b/>
                <w:bCs/>
                <w:sz w:val="18"/>
                <w:szCs w:val="18"/>
              </w:rPr>
            </w:pPr>
            <w:r w:rsidRPr="007F672E">
              <w:rPr>
                <w:b/>
                <w:bCs/>
                <w:sz w:val="18"/>
                <w:szCs w:val="18"/>
              </w:rPr>
              <w:t xml:space="preserve">Ficha </w:t>
            </w:r>
            <w:r w:rsidR="00CA54F7">
              <w:rPr>
                <w:b/>
                <w:bCs/>
                <w:sz w:val="18"/>
                <w:szCs w:val="18"/>
              </w:rPr>
              <w:t>42</w:t>
            </w:r>
            <w:r w:rsidR="00494E8D">
              <w:rPr>
                <w:b/>
                <w:bCs/>
                <w:sz w:val="18"/>
                <w:szCs w:val="18"/>
              </w:rPr>
              <w:t xml:space="preserve">. </w:t>
            </w:r>
            <w:r w:rsidR="00B83423">
              <w:rPr>
                <w:b/>
                <w:bCs/>
                <w:sz w:val="18"/>
                <w:szCs w:val="18"/>
              </w:rPr>
              <w:t>Se levanta el telón</w:t>
            </w:r>
          </w:p>
          <w:p w:rsidR="009E3561" w:rsidRPr="007F672E" w:rsidRDefault="009E3561" w:rsidP="00E92B2C">
            <w:pPr>
              <w:spacing w:after="0" w:line="240" w:lineRule="atLeast"/>
              <w:rPr>
                <w:b/>
                <w:bCs/>
                <w:sz w:val="18"/>
                <w:szCs w:val="18"/>
              </w:rPr>
            </w:pPr>
          </w:p>
          <w:p w:rsidR="005F2695" w:rsidRPr="004F100B" w:rsidRDefault="005F2695" w:rsidP="00E92B2C">
            <w:pPr>
              <w:spacing w:after="0" w:line="240" w:lineRule="atLeast"/>
              <w:rPr>
                <w:sz w:val="18"/>
                <w:szCs w:val="18"/>
              </w:rPr>
            </w:pPr>
            <w:r w:rsidRPr="004F100B">
              <w:rPr>
                <w:sz w:val="18"/>
                <w:szCs w:val="18"/>
              </w:rPr>
              <w:t>(</w:t>
            </w:r>
            <w:r>
              <w:rPr>
                <w:sz w:val="18"/>
                <w:szCs w:val="18"/>
              </w:rPr>
              <w:t xml:space="preserve">Módulo 1, Español, página </w:t>
            </w:r>
            <w:r w:rsidR="00B83423">
              <w:rPr>
                <w:sz w:val="18"/>
                <w:szCs w:val="18"/>
              </w:rPr>
              <w:t>44</w:t>
            </w:r>
            <w:r w:rsidRPr="004F100B">
              <w:rPr>
                <w:sz w:val="18"/>
                <w:szCs w:val="18"/>
              </w:rPr>
              <w:t>)</w:t>
            </w:r>
          </w:p>
          <w:p w:rsidR="005F2695" w:rsidRDefault="005F2695" w:rsidP="00E92B2C">
            <w:pPr>
              <w:rPr>
                <w:sz w:val="18"/>
                <w:szCs w:val="18"/>
              </w:rPr>
            </w:pPr>
          </w:p>
          <w:p w:rsidR="003C518E" w:rsidRPr="004F100B" w:rsidRDefault="0073610C" w:rsidP="00E92B2C">
            <w:pPr>
              <w:rPr>
                <w:sz w:val="18"/>
                <w:szCs w:val="18"/>
              </w:rPr>
            </w:pPr>
            <w:r>
              <w:rPr>
                <w:noProof/>
                <w:sz w:val="18"/>
                <w:szCs w:val="18"/>
              </w:rPr>
              <w:drawing>
                <wp:inline distT="0" distB="0" distL="0" distR="0" wp14:anchorId="22CBDEC1" wp14:editId="022D68A9">
                  <wp:extent cx="446539" cy="4469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3C518E" w:rsidRDefault="00B83423" w:rsidP="003C518E">
            <w:pPr>
              <w:rPr>
                <w:sz w:val="18"/>
                <w:szCs w:val="18"/>
              </w:rPr>
            </w:pPr>
            <w:r w:rsidRPr="00877CAD">
              <w:rPr>
                <w:i/>
                <w:iCs/>
                <w:sz w:val="18"/>
                <w:szCs w:val="18"/>
              </w:rPr>
              <w:t>Nuestros saberes</w:t>
            </w:r>
            <w:r>
              <w:rPr>
                <w:sz w:val="18"/>
                <w:szCs w:val="18"/>
              </w:rPr>
              <w:t xml:space="preserve"> 4, p. 41</w:t>
            </w:r>
          </w:p>
          <w:p w:rsidR="00067B6E" w:rsidRDefault="00067B6E" w:rsidP="00067B6E">
            <w:pPr>
              <w:rPr>
                <w:sz w:val="18"/>
                <w:szCs w:val="18"/>
              </w:rPr>
            </w:pPr>
            <w:r w:rsidRPr="000A426B">
              <w:rPr>
                <w:i/>
                <w:iCs/>
                <w:sz w:val="18"/>
                <w:szCs w:val="18"/>
              </w:rPr>
              <w:t>Proyectos Comunitarios</w:t>
            </w:r>
            <w:r>
              <w:rPr>
                <w:sz w:val="18"/>
                <w:szCs w:val="18"/>
              </w:rPr>
              <w:t xml:space="preserve"> 4, pp. </w:t>
            </w:r>
            <w:r w:rsidR="00484C6D">
              <w:rPr>
                <w:sz w:val="18"/>
                <w:szCs w:val="18"/>
              </w:rPr>
              <w:t>80-95, 96-107</w:t>
            </w:r>
          </w:p>
          <w:p w:rsidR="00067B6E" w:rsidRDefault="00067B6E" w:rsidP="00067B6E">
            <w:pPr>
              <w:rPr>
                <w:sz w:val="18"/>
                <w:szCs w:val="18"/>
              </w:rPr>
            </w:pPr>
            <w:r w:rsidRPr="00877CAD">
              <w:rPr>
                <w:i/>
                <w:iCs/>
                <w:sz w:val="18"/>
                <w:szCs w:val="18"/>
              </w:rPr>
              <w:t>Proyectos de Aula</w:t>
            </w:r>
            <w:r>
              <w:rPr>
                <w:sz w:val="18"/>
                <w:szCs w:val="18"/>
              </w:rPr>
              <w:t xml:space="preserve"> 4, pp. 50-6</w:t>
            </w:r>
            <w:r w:rsidR="00484C6D">
              <w:rPr>
                <w:sz w:val="18"/>
                <w:szCs w:val="18"/>
              </w:rPr>
              <w:t>3</w:t>
            </w:r>
          </w:p>
          <w:p w:rsidR="003C518E" w:rsidRPr="003C518E" w:rsidRDefault="00067B6E" w:rsidP="00067B6E">
            <w:r w:rsidRPr="00877CAD">
              <w:rPr>
                <w:i/>
                <w:iCs/>
                <w:sz w:val="18"/>
                <w:szCs w:val="18"/>
              </w:rPr>
              <w:t>Proyectos Escolares</w:t>
            </w:r>
            <w:r w:rsidRPr="00067B6E">
              <w:rPr>
                <w:i/>
                <w:iCs/>
                <w:sz w:val="18"/>
                <w:szCs w:val="18"/>
              </w:rPr>
              <w:t xml:space="preserve"> 4, pp. 92-105</w:t>
            </w:r>
          </w:p>
        </w:tc>
        <w:tc>
          <w:tcPr>
            <w:tcW w:w="1752" w:type="pct"/>
          </w:tcPr>
          <w:p w:rsidR="0073610C" w:rsidRDefault="0073610C" w:rsidP="0073610C">
            <w:pPr>
              <w:autoSpaceDE w:val="0"/>
              <w:autoSpaceDN w:val="0"/>
              <w:adjustRightInd w:val="0"/>
              <w:spacing w:after="0" w:line="240" w:lineRule="auto"/>
              <w:rPr>
                <w:sz w:val="18"/>
                <w:szCs w:val="18"/>
              </w:rPr>
            </w:pPr>
            <w:r>
              <w:rPr>
                <w:sz w:val="18"/>
                <w:szCs w:val="18"/>
              </w:rPr>
              <w:t xml:space="preserve">Explique a los alumnos los elementos de los textos dramáticos, elabore un organizador gráfico y plantee algunas preguntas para verificar que se haya comprendido la explicación. </w:t>
            </w:r>
          </w:p>
          <w:p w:rsidR="0073610C" w:rsidRDefault="0073610C" w:rsidP="0073610C">
            <w:pPr>
              <w:autoSpaceDE w:val="0"/>
              <w:autoSpaceDN w:val="0"/>
              <w:adjustRightInd w:val="0"/>
              <w:spacing w:after="0" w:line="240" w:lineRule="auto"/>
              <w:rPr>
                <w:sz w:val="18"/>
                <w:szCs w:val="18"/>
              </w:rPr>
            </w:pPr>
          </w:p>
          <w:p w:rsidR="0073610C" w:rsidRDefault="0073610C" w:rsidP="0073610C">
            <w:pPr>
              <w:autoSpaceDE w:val="0"/>
              <w:autoSpaceDN w:val="0"/>
              <w:adjustRightInd w:val="0"/>
              <w:spacing w:after="0" w:line="240" w:lineRule="auto"/>
              <w:rPr>
                <w:sz w:val="18"/>
                <w:szCs w:val="18"/>
              </w:rPr>
            </w:pPr>
            <w:r>
              <w:rPr>
                <w:sz w:val="18"/>
                <w:szCs w:val="18"/>
              </w:rPr>
              <w:t>Revise en plenaria las respuestas de las actividades del libro.</w:t>
            </w:r>
          </w:p>
          <w:p w:rsidR="0073610C" w:rsidRDefault="0073610C" w:rsidP="0073610C">
            <w:pPr>
              <w:autoSpaceDE w:val="0"/>
              <w:autoSpaceDN w:val="0"/>
              <w:adjustRightInd w:val="0"/>
              <w:spacing w:after="0" w:line="240" w:lineRule="auto"/>
              <w:rPr>
                <w:sz w:val="18"/>
                <w:szCs w:val="18"/>
              </w:rPr>
            </w:pPr>
          </w:p>
          <w:p w:rsidR="0073610C" w:rsidRPr="0073610C" w:rsidRDefault="0073610C" w:rsidP="0073610C">
            <w:pPr>
              <w:autoSpaceDE w:val="0"/>
              <w:autoSpaceDN w:val="0"/>
              <w:adjustRightInd w:val="0"/>
              <w:spacing w:after="0" w:line="240" w:lineRule="auto"/>
              <w:rPr>
                <w:sz w:val="18"/>
                <w:szCs w:val="18"/>
              </w:rPr>
            </w:pPr>
            <w:r w:rsidRPr="0073610C">
              <w:rPr>
                <w:sz w:val="18"/>
                <w:szCs w:val="18"/>
              </w:rPr>
              <w:t>Reúna a los estudiantes en equipos y</w:t>
            </w:r>
            <w:r>
              <w:rPr>
                <w:sz w:val="18"/>
                <w:szCs w:val="18"/>
              </w:rPr>
              <w:t xml:space="preserve"> </w:t>
            </w:r>
            <w:r w:rsidRPr="0073610C">
              <w:rPr>
                <w:sz w:val="18"/>
                <w:szCs w:val="18"/>
              </w:rPr>
              <w:t>pídales que elijan un texto dramático para interpretarlo. Motívelos a utilizar materiales reciclados</w:t>
            </w:r>
          </w:p>
          <w:p w:rsidR="005F2695" w:rsidRPr="00CA2C7F" w:rsidRDefault="0073610C" w:rsidP="0073610C">
            <w:pPr>
              <w:autoSpaceDE w:val="0"/>
              <w:autoSpaceDN w:val="0"/>
              <w:adjustRightInd w:val="0"/>
              <w:spacing w:after="0" w:line="240" w:lineRule="auto"/>
              <w:rPr>
                <w:sz w:val="18"/>
                <w:szCs w:val="18"/>
              </w:rPr>
            </w:pPr>
            <w:r w:rsidRPr="0073610C">
              <w:rPr>
                <w:sz w:val="18"/>
                <w:szCs w:val="18"/>
              </w:rPr>
              <w:t>para elaborar vestuarios y escenografía. También a ser creativos y a improvisar.</w:t>
            </w:r>
          </w:p>
        </w:tc>
      </w:tr>
      <w:tr w:rsidR="00E954BC" w:rsidRPr="00F64898" w:rsidTr="00C84925">
        <w:trPr>
          <w:cantSplit/>
          <w:trHeight w:val="1638"/>
        </w:trPr>
        <w:tc>
          <w:tcPr>
            <w:tcW w:w="221" w:type="pct"/>
            <w:vMerge/>
            <w:textDirection w:val="btLr"/>
          </w:tcPr>
          <w:p w:rsidR="00E954BC" w:rsidRPr="007575A8" w:rsidRDefault="00E954BC" w:rsidP="00E92B2C">
            <w:pPr>
              <w:ind w:left="113" w:right="113"/>
              <w:jc w:val="center"/>
              <w:rPr>
                <w:b/>
                <w:bCs/>
                <w:sz w:val="18"/>
                <w:szCs w:val="18"/>
              </w:rPr>
            </w:pPr>
          </w:p>
        </w:tc>
        <w:tc>
          <w:tcPr>
            <w:tcW w:w="849" w:type="pct"/>
            <w:vAlign w:val="center"/>
          </w:tcPr>
          <w:p w:rsidR="00E954BC" w:rsidRPr="00DF7440" w:rsidRDefault="00BE4AF1" w:rsidP="00E92B2C">
            <w:pPr>
              <w:spacing w:after="0" w:line="240" w:lineRule="auto"/>
              <w:rPr>
                <w:rFonts w:ascii="Calibri" w:hAnsi="Calibri" w:cs="Calibri"/>
                <w:kern w:val="0"/>
                <w:sz w:val="18"/>
                <w:szCs w:val="18"/>
              </w:rPr>
            </w:pPr>
            <w:r w:rsidRPr="00870CB1">
              <w:rPr>
                <w:sz w:val="18"/>
                <w:szCs w:val="18"/>
                <w:lang w:val="es-ES"/>
              </w:rPr>
              <w:t>Planifica entrevistas: define propósito(s), identifica persona(s) por entrevistar, plantea pregunta(s), duración, lugar, fecha</w:t>
            </w:r>
            <w:r>
              <w:rPr>
                <w:sz w:val="18"/>
                <w:szCs w:val="18"/>
                <w:lang w:val="es-ES"/>
              </w:rPr>
              <w:t>.</w:t>
            </w:r>
          </w:p>
        </w:tc>
        <w:tc>
          <w:tcPr>
            <w:tcW w:w="501" w:type="pct"/>
            <w:vAlign w:val="center"/>
          </w:tcPr>
          <w:p w:rsidR="00E954BC" w:rsidRPr="00813669" w:rsidRDefault="00BE4AF1" w:rsidP="00E92B2C">
            <w:pPr>
              <w:spacing w:after="0" w:line="240" w:lineRule="auto"/>
              <w:rPr>
                <w:sz w:val="18"/>
                <w:szCs w:val="18"/>
              </w:rPr>
            </w:pPr>
            <w:r w:rsidRPr="00BE4AF1">
              <w:rPr>
                <w:sz w:val="18"/>
                <w:szCs w:val="18"/>
              </w:rPr>
              <w:t>Entrevistas con personas de la comunidad para conocer diversos temas</w:t>
            </w:r>
          </w:p>
        </w:tc>
        <w:tc>
          <w:tcPr>
            <w:tcW w:w="608" w:type="pct"/>
            <w:vAlign w:val="center"/>
          </w:tcPr>
          <w:p w:rsidR="00BE4AF1" w:rsidRDefault="00BE4AF1" w:rsidP="00BE4AF1">
            <w:pPr>
              <w:rPr>
                <w:sz w:val="18"/>
                <w:szCs w:val="18"/>
              </w:rPr>
            </w:pPr>
            <w:r>
              <w:rPr>
                <w:sz w:val="18"/>
                <w:szCs w:val="18"/>
              </w:rPr>
              <w:t xml:space="preserve">Describe and compare different jobs </w:t>
            </w:r>
          </w:p>
          <w:p w:rsidR="00E954BC" w:rsidRDefault="00E954BC" w:rsidP="00682DD0">
            <w:pPr>
              <w:rPr>
                <w:sz w:val="18"/>
                <w:szCs w:val="18"/>
              </w:rPr>
            </w:pPr>
          </w:p>
        </w:tc>
        <w:tc>
          <w:tcPr>
            <w:tcW w:w="606" w:type="pct"/>
            <w:vAlign w:val="center"/>
          </w:tcPr>
          <w:p w:rsidR="00E954BC" w:rsidRPr="00BE4AF1" w:rsidRDefault="00CA54F7" w:rsidP="00E954BC">
            <w:pPr>
              <w:spacing w:after="0" w:line="240" w:lineRule="atLeast"/>
              <w:rPr>
                <w:b/>
                <w:bCs/>
                <w:sz w:val="18"/>
                <w:szCs w:val="18"/>
                <w:lang w:val="en-US"/>
              </w:rPr>
            </w:pPr>
            <w:r w:rsidRPr="00BE4AF1">
              <w:rPr>
                <w:b/>
                <w:bCs/>
                <w:sz w:val="18"/>
                <w:szCs w:val="18"/>
                <w:lang w:val="en-US"/>
              </w:rPr>
              <w:t>Card</w:t>
            </w:r>
            <w:r w:rsidR="00876D83" w:rsidRPr="00BE4AF1">
              <w:rPr>
                <w:b/>
                <w:bCs/>
                <w:sz w:val="18"/>
                <w:szCs w:val="18"/>
                <w:lang w:val="en-US"/>
              </w:rPr>
              <w:t xml:space="preserve"> </w:t>
            </w:r>
            <w:r w:rsidRPr="00BE4AF1">
              <w:rPr>
                <w:b/>
                <w:bCs/>
                <w:sz w:val="18"/>
                <w:szCs w:val="18"/>
                <w:lang w:val="en-US"/>
              </w:rPr>
              <w:t>20</w:t>
            </w:r>
            <w:r w:rsidR="00494E8D" w:rsidRPr="00BE4AF1">
              <w:rPr>
                <w:b/>
                <w:bCs/>
                <w:sz w:val="18"/>
                <w:szCs w:val="18"/>
                <w:lang w:val="en-US"/>
              </w:rPr>
              <w:t xml:space="preserve">. </w:t>
            </w:r>
            <w:r w:rsidR="00BE4AF1" w:rsidRPr="00BE4AF1">
              <w:rPr>
                <w:sz w:val="20"/>
                <w:szCs w:val="20"/>
                <w:lang w:val="en-US"/>
              </w:rPr>
              <w:t xml:space="preserve"> </w:t>
            </w:r>
            <w:r w:rsidR="00BE4AF1" w:rsidRPr="00BE4AF1">
              <w:rPr>
                <w:b/>
                <w:bCs/>
                <w:sz w:val="18"/>
                <w:szCs w:val="18"/>
                <w:lang w:val="en-US"/>
              </w:rPr>
              <w:t>When I grow up…</w:t>
            </w:r>
          </w:p>
          <w:p w:rsidR="00E954BC" w:rsidRPr="00BE4AF1" w:rsidRDefault="00E954BC" w:rsidP="00E954BC">
            <w:pPr>
              <w:spacing w:after="0" w:line="240" w:lineRule="atLeast"/>
              <w:rPr>
                <w:b/>
                <w:bCs/>
                <w:sz w:val="18"/>
                <w:szCs w:val="18"/>
                <w:lang w:val="en-US"/>
              </w:rPr>
            </w:pPr>
          </w:p>
          <w:p w:rsidR="00E954BC" w:rsidRPr="00BE4AF1" w:rsidRDefault="00E954BC" w:rsidP="00E954BC">
            <w:pPr>
              <w:spacing w:after="0" w:line="240" w:lineRule="atLeast"/>
              <w:rPr>
                <w:sz w:val="18"/>
                <w:szCs w:val="18"/>
                <w:lang w:val="en-US"/>
              </w:rPr>
            </w:pPr>
            <w:r w:rsidRPr="00BE4AF1">
              <w:rPr>
                <w:sz w:val="18"/>
                <w:szCs w:val="18"/>
                <w:lang w:val="en-US"/>
              </w:rPr>
              <w:t>(</w:t>
            </w:r>
            <w:proofErr w:type="spellStart"/>
            <w:r w:rsidRPr="00BE4AF1">
              <w:rPr>
                <w:sz w:val="18"/>
                <w:szCs w:val="18"/>
                <w:lang w:val="en-US"/>
              </w:rPr>
              <w:t>Módulo</w:t>
            </w:r>
            <w:proofErr w:type="spellEnd"/>
            <w:r w:rsidRPr="00BE4AF1">
              <w:rPr>
                <w:sz w:val="18"/>
                <w:szCs w:val="18"/>
                <w:lang w:val="en-US"/>
              </w:rPr>
              <w:t xml:space="preserve"> 1, </w:t>
            </w:r>
            <w:proofErr w:type="spellStart"/>
            <w:r w:rsidR="00CA54F7" w:rsidRPr="00BE4AF1">
              <w:rPr>
                <w:sz w:val="18"/>
                <w:szCs w:val="18"/>
                <w:lang w:val="en-US"/>
              </w:rPr>
              <w:t>Inglés</w:t>
            </w:r>
            <w:proofErr w:type="spellEnd"/>
            <w:r w:rsidR="00876D83" w:rsidRPr="00BE4AF1">
              <w:rPr>
                <w:sz w:val="18"/>
                <w:szCs w:val="18"/>
                <w:lang w:val="en-US"/>
              </w:rPr>
              <w:t xml:space="preserve">, </w:t>
            </w:r>
            <w:proofErr w:type="spellStart"/>
            <w:r w:rsidRPr="00BE4AF1">
              <w:rPr>
                <w:sz w:val="18"/>
                <w:szCs w:val="18"/>
                <w:lang w:val="en-US"/>
              </w:rPr>
              <w:t>página</w:t>
            </w:r>
            <w:proofErr w:type="spellEnd"/>
            <w:r w:rsidRPr="00BE4AF1">
              <w:rPr>
                <w:sz w:val="18"/>
                <w:szCs w:val="18"/>
                <w:lang w:val="en-US"/>
              </w:rPr>
              <w:t xml:space="preserve"> </w:t>
            </w:r>
            <w:r w:rsidR="00682DD0" w:rsidRPr="00BE4AF1">
              <w:rPr>
                <w:sz w:val="18"/>
                <w:szCs w:val="18"/>
                <w:lang w:val="en-US"/>
              </w:rPr>
              <w:t>2</w:t>
            </w:r>
            <w:r w:rsidR="00BE4AF1">
              <w:rPr>
                <w:sz w:val="18"/>
                <w:szCs w:val="18"/>
                <w:lang w:val="en-US"/>
              </w:rPr>
              <w:t>2</w:t>
            </w:r>
            <w:r w:rsidRPr="00BE4AF1">
              <w:rPr>
                <w:sz w:val="18"/>
                <w:szCs w:val="18"/>
                <w:lang w:val="en-US"/>
              </w:rPr>
              <w:t>)</w:t>
            </w:r>
          </w:p>
          <w:p w:rsidR="00E954BC" w:rsidRDefault="00E954BC" w:rsidP="00E954BC">
            <w:pPr>
              <w:spacing w:after="0" w:line="240" w:lineRule="atLeast"/>
              <w:rPr>
                <w:b/>
                <w:bCs/>
                <w:sz w:val="18"/>
                <w:szCs w:val="18"/>
              </w:rPr>
            </w:pPr>
            <w:r w:rsidRPr="005D401D">
              <w:rPr>
                <w:noProof/>
                <w:sz w:val="18"/>
                <w:szCs w:val="18"/>
                <w:lang w:val="en-US"/>
              </w:rPr>
              <w:drawing>
                <wp:inline distT="0" distB="0" distL="0" distR="0" wp14:anchorId="30315FAE" wp14:editId="71306A21">
                  <wp:extent cx="533400" cy="482600"/>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DC3EA8" w:rsidRDefault="00DC3EA8" w:rsidP="00E954BC">
            <w:pPr>
              <w:spacing w:after="0" w:line="240" w:lineRule="atLeast"/>
              <w:rPr>
                <w:b/>
                <w:bCs/>
                <w:sz w:val="18"/>
                <w:szCs w:val="18"/>
              </w:rPr>
            </w:pPr>
          </w:p>
          <w:p w:rsidR="00DC3EA8" w:rsidRDefault="00DC3EA8" w:rsidP="00E954BC">
            <w:pPr>
              <w:spacing w:after="0" w:line="240" w:lineRule="atLeast"/>
              <w:rPr>
                <w:b/>
                <w:bCs/>
                <w:sz w:val="18"/>
                <w:szCs w:val="18"/>
              </w:rPr>
            </w:pPr>
          </w:p>
          <w:p w:rsidR="00004024" w:rsidRDefault="00004024" w:rsidP="00E954BC">
            <w:pPr>
              <w:spacing w:after="0" w:line="240" w:lineRule="atLeast"/>
              <w:rPr>
                <w:b/>
                <w:bCs/>
                <w:sz w:val="18"/>
                <w:szCs w:val="18"/>
              </w:rPr>
            </w:pPr>
          </w:p>
          <w:p w:rsidR="00004024" w:rsidRDefault="00004024" w:rsidP="00E954BC">
            <w:pPr>
              <w:spacing w:after="0" w:line="240" w:lineRule="atLeast"/>
              <w:rPr>
                <w:b/>
                <w:bCs/>
                <w:sz w:val="18"/>
                <w:szCs w:val="18"/>
              </w:rPr>
            </w:pPr>
          </w:p>
          <w:p w:rsidR="00004024" w:rsidRDefault="00004024" w:rsidP="00E954BC">
            <w:pPr>
              <w:spacing w:after="0" w:line="240" w:lineRule="atLeast"/>
              <w:rPr>
                <w:b/>
                <w:bCs/>
                <w:sz w:val="18"/>
                <w:szCs w:val="18"/>
              </w:rPr>
            </w:pPr>
          </w:p>
          <w:p w:rsidR="00004024" w:rsidRDefault="00004024" w:rsidP="00E954BC">
            <w:pPr>
              <w:spacing w:after="0" w:line="240" w:lineRule="atLeast"/>
              <w:rPr>
                <w:b/>
                <w:bCs/>
                <w:sz w:val="18"/>
                <w:szCs w:val="18"/>
              </w:rPr>
            </w:pPr>
          </w:p>
          <w:p w:rsidR="00004024" w:rsidRDefault="00004024" w:rsidP="00E954BC">
            <w:pPr>
              <w:spacing w:after="0" w:line="240" w:lineRule="atLeast"/>
              <w:rPr>
                <w:b/>
                <w:bCs/>
                <w:sz w:val="18"/>
                <w:szCs w:val="18"/>
              </w:rPr>
            </w:pPr>
          </w:p>
          <w:p w:rsidR="00004024" w:rsidRDefault="00004024" w:rsidP="00E954BC">
            <w:pPr>
              <w:spacing w:after="0" w:line="240" w:lineRule="atLeast"/>
              <w:rPr>
                <w:b/>
                <w:bCs/>
                <w:sz w:val="18"/>
                <w:szCs w:val="18"/>
              </w:rPr>
            </w:pPr>
          </w:p>
          <w:p w:rsidR="00004024" w:rsidRDefault="00004024" w:rsidP="00E954BC">
            <w:pPr>
              <w:spacing w:after="0" w:line="240" w:lineRule="atLeast"/>
              <w:rPr>
                <w:b/>
                <w:bCs/>
                <w:sz w:val="18"/>
                <w:szCs w:val="18"/>
              </w:rPr>
            </w:pPr>
          </w:p>
          <w:p w:rsidR="00004024" w:rsidRDefault="00004024" w:rsidP="00E954BC">
            <w:pPr>
              <w:spacing w:after="0" w:line="240" w:lineRule="atLeast"/>
              <w:rPr>
                <w:b/>
                <w:bCs/>
                <w:sz w:val="18"/>
                <w:szCs w:val="18"/>
              </w:rPr>
            </w:pPr>
          </w:p>
          <w:p w:rsidR="00004024" w:rsidRDefault="00004024" w:rsidP="00E954BC">
            <w:pPr>
              <w:spacing w:after="0" w:line="240" w:lineRule="atLeast"/>
              <w:rPr>
                <w:b/>
                <w:bCs/>
                <w:sz w:val="18"/>
                <w:szCs w:val="18"/>
              </w:rPr>
            </w:pPr>
          </w:p>
          <w:p w:rsidR="00DC3EA8" w:rsidRPr="007F672E" w:rsidRDefault="00DC3EA8" w:rsidP="00E954BC">
            <w:pPr>
              <w:spacing w:after="0" w:line="240" w:lineRule="atLeast"/>
              <w:rPr>
                <w:b/>
                <w:bCs/>
                <w:sz w:val="18"/>
                <w:szCs w:val="18"/>
              </w:rPr>
            </w:pPr>
          </w:p>
        </w:tc>
        <w:tc>
          <w:tcPr>
            <w:tcW w:w="463" w:type="pct"/>
          </w:tcPr>
          <w:p w:rsidR="00E954BC" w:rsidRPr="00BA54DC" w:rsidRDefault="00BA54DC" w:rsidP="00E92B2C">
            <w:pPr>
              <w:rPr>
                <w:sz w:val="18"/>
                <w:szCs w:val="18"/>
              </w:rPr>
            </w:pPr>
            <w:r>
              <w:rPr>
                <w:sz w:val="18"/>
                <w:szCs w:val="18"/>
              </w:rPr>
              <w:t>Contenido complementario</w:t>
            </w:r>
          </w:p>
        </w:tc>
        <w:tc>
          <w:tcPr>
            <w:tcW w:w="1752" w:type="pct"/>
          </w:tcPr>
          <w:p w:rsidR="00BA54DC" w:rsidRDefault="00BA54DC" w:rsidP="00BA54DC">
            <w:pPr>
              <w:autoSpaceDE w:val="0"/>
              <w:autoSpaceDN w:val="0"/>
              <w:adjustRightInd w:val="0"/>
              <w:spacing w:after="0" w:line="240" w:lineRule="auto"/>
              <w:rPr>
                <w:sz w:val="18"/>
                <w:szCs w:val="18"/>
              </w:rPr>
            </w:pPr>
            <w:r w:rsidRPr="00BA54DC">
              <w:rPr>
                <w:sz w:val="18"/>
                <w:szCs w:val="18"/>
              </w:rPr>
              <w:t>Repase una serie de ocupaciones y fije la atención de los alumnos en los</w:t>
            </w:r>
            <w:r>
              <w:rPr>
                <w:sz w:val="18"/>
                <w:szCs w:val="18"/>
              </w:rPr>
              <w:t xml:space="preserve"> </w:t>
            </w:r>
            <w:r w:rsidRPr="00BA54DC">
              <w:rPr>
                <w:sz w:val="18"/>
                <w:szCs w:val="18"/>
              </w:rPr>
              <w:t>trabajos que pudieran ser peligrosos. Luego pida a los estudiantes que lean el</w:t>
            </w:r>
            <w:r>
              <w:rPr>
                <w:sz w:val="18"/>
                <w:szCs w:val="18"/>
              </w:rPr>
              <w:t xml:space="preserve"> </w:t>
            </w:r>
            <w:r w:rsidRPr="00BA54DC">
              <w:rPr>
                <w:sz w:val="18"/>
                <w:szCs w:val="18"/>
              </w:rPr>
              <w:t>texto sobre diferentes tipos de empleos y ciertas características que los distinguen.</w:t>
            </w:r>
          </w:p>
          <w:p w:rsidR="00BA54DC" w:rsidRPr="00BA54DC" w:rsidRDefault="00BA54DC" w:rsidP="00BA54DC">
            <w:pPr>
              <w:autoSpaceDE w:val="0"/>
              <w:autoSpaceDN w:val="0"/>
              <w:adjustRightInd w:val="0"/>
              <w:spacing w:after="0" w:line="240" w:lineRule="auto"/>
              <w:rPr>
                <w:sz w:val="18"/>
                <w:szCs w:val="18"/>
              </w:rPr>
            </w:pPr>
          </w:p>
          <w:p w:rsidR="00E954BC" w:rsidRPr="006943E9" w:rsidRDefault="00BA54DC" w:rsidP="00BA54DC">
            <w:pPr>
              <w:autoSpaceDE w:val="0"/>
              <w:autoSpaceDN w:val="0"/>
              <w:adjustRightInd w:val="0"/>
              <w:spacing w:after="0" w:line="240" w:lineRule="auto"/>
              <w:rPr>
                <w:sz w:val="18"/>
                <w:szCs w:val="18"/>
              </w:rPr>
            </w:pPr>
            <w:r w:rsidRPr="00BA54DC">
              <w:rPr>
                <w:sz w:val="18"/>
                <w:szCs w:val="18"/>
              </w:rPr>
              <w:t>Solicite a los alumnos que completen la tabla con los nombres de las ocupaciones</w:t>
            </w:r>
            <w:r>
              <w:rPr>
                <w:sz w:val="18"/>
                <w:szCs w:val="18"/>
              </w:rPr>
              <w:t xml:space="preserve"> </w:t>
            </w:r>
            <w:r w:rsidRPr="00BA54DC">
              <w:rPr>
                <w:sz w:val="18"/>
                <w:szCs w:val="18"/>
              </w:rPr>
              <w:t>correctas. Para terminar, invite a los alumnos a realizar dibujos de sus ocupaciones/ profesiones favoritas, acompañados por textos descriptivo</w:t>
            </w:r>
            <w:r>
              <w:rPr>
                <w:sz w:val="18"/>
                <w:szCs w:val="18"/>
              </w:rPr>
              <w:t>.</w:t>
            </w:r>
          </w:p>
        </w:tc>
      </w:tr>
      <w:tr w:rsidR="00784C15" w:rsidRPr="005D19F7" w:rsidTr="00CC54B4">
        <w:trPr>
          <w:cantSplit/>
          <w:trHeight w:val="274"/>
        </w:trPr>
        <w:tc>
          <w:tcPr>
            <w:tcW w:w="221" w:type="pct"/>
            <w:textDirection w:val="btLr"/>
          </w:tcPr>
          <w:p w:rsidR="00784C15" w:rsidRPr="007575A8" w:rsidRDefault="00784C15" w:rsidP="00E92B2C">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6549F8" w:rsidRDefault="006549F8" w:rsidP="006549F8">
            <w:pPr>
              <w:rPr>
                <w:rFonts w:ascii="Calibri" w:hAnsi="Calibri" w:cs="Calibri"/>
                <w:sz w:val="18"/>
                <w:szCs w:val="18"/>
              </w:rPr>
            </w:pPr>
            <w:r w:rsidRPr="00AB3D18">
              <w:rPr>
                <w:rFonts w:ascii="Calibri" w:hAnsi="Calibri" w:cs="Calibri"/>
                <w:sz w:val="18"/>
                <w:szCs w:val="18"/>
              </w:rPr>
              <w:t>Distingue entre el contorno y superficie de caras de objetos de su entorno</w:t>
            </w:r>
            <w:r>
              <w:rPr>
                <w:rFonts w:ascii="Calibri" w:hAnsi="Calibri" w:cs="Calibri"/>
                <w:sz w:val="18"/>
                <w:szCs w:val="18"/>
              </w:rPr>
              <w:t xml:space="preserve"> y de figuras y cuerpos geométricos; reconoce al perímetro como la suma de las longitudes de sus lados y área como la medida de la superficie; estima y compara áreas de manera directa, con unidades no convencionales y con retículas de cuadrados.</w:t>
            </w:r>
          </w:p>
          <w:p w:rsidR="00784C15" w:rsidRPr="005D401D" w:rsidRDefault="00784C15" w:rsidP="00E92B2C">
            <w:pPr>
              <w:rPr>
                <w:rFonts w:ascii="Calibri" w:hAnsi="Calibri" w:cs="Calibri"/>
                <w:sz w:val="18"/>
                <w:szCs w:val="18"/>
              </w:rPr>
            </w:pPr>
          </w:p>
        </w:tc>
        <w:tc>
          <w:tcPr>
            <w:tcW w:w="501" w:type="pct"/>
            <w:vAlign w:val="center"/>
          </w:tcPr>
          <w:p w:rsidR="00784C15" w:rsidRPr="005D401D" w:rsidRDefault="006549F8" w:rsidP="00E92B2C">
            <w:pPr>
              <w:rPr>
                <w:sz w:val="18"/>
                <w:szCs w:val="18"/>
              </w:rPr>
            </w:pPr>
            <w:r w:rsidRPr="006549F8">
              <w:rPr>
                <w:rFonts w:ascii="Calibri" w:hAnsi="Calibri" w:cs="Calibri"/>
                <w:color w:val="000000" w:themeColor="text1"/>
                <w:sz w:val="18"/>
                <w:szCs w:val="18"/>
              </w:rPr>
              <w:t>Construcción de la noción de perímetro y área</w:t>
            </w:r>
          </w:p>
        </w:tc>
        <w:tc>
          <w:tcPr>
            <w:tcW w:w="608" w:type="pct"/>
          </w:tcPr>
          <w:p w:rsidR="00784C15" w:rsidRPr="005D401D" w:rsidRDefault="00784C15" w:rsidP="00E92B2C">
            <w:pPr>
              <w:rPr>
                <w:rFonts w:ascii="Calibri" w:hAnsi="Calibri" w:cs="Calibri"/>
                <w:color w:val="000000" w:themeColor="text1"/>
                <w:sz w:val="18"/>
                <w:szCs w:val="18"/>
              </w:rPr>
            </w:pPr>
          </w:p>
          <w:p w:rsidR="006549F8" w:rsidRDefault="006549F8" w:rsidP="006549F8">
            <w:pPr>
              <w:rPr>
                <w:rFonts w:ascii="Calibri" w:hAnsi="Calibri" w:cs="Calibri"/>
                <w:color w:val="000000" w:themeColor="text1"/>
                <w:sz w:val="18"/>
                <w:szCs w:val="18"/>
              </w:rPr>
            </w:pPr>
            <w:r>
              <w:rPr>
                <w:rFonts w:ascii="Calibri" w:hAnsi="Calibri" w:cs="Calibri"/>
                <w:color w:val="000000" w:themeColor="text1"/>
                <w:sz w:val="18"/>
                <w:szCs w:val="18"/>
              </w:rPr>
              <w:t>Reconocimiento del</w:t>
            </w:r>
            <w:r w:rsidRPr="007E01FA">
              <w:rPr>
                <w:rFonts w:ascii="Calibri" w:hAnsi="Calibri" w:cs="Calibri"/>
                <w:color w:val="000000" w:themeColor="text1"/>
                <w:sz w:val="18"/>
                <w:szCs w:val="18"/>
              </w:rPr>
              <w:t xml:space="preserve"> área como la medida de </w:t>
            </w:r>
            <w:r>
              <w:rPr>
                <w:rFonts w:ascii="Calibri" w:hAnsi="Calibri" w:cs="Calibri"/>
                <w:color w:val="000000" w:themeColor="text1"/>
                <w:sz w:val="18"/>
                <w:szCs w:val="18"/>
              </w:rPr>
              <w:t>una</w:t>
            </w:r>
            <w:r w:rsidRPr="007E01FA">
              <w:rPr>
                <w:rFonts w:ascii="Calibri" w:hAnsi="Calibri" w:cs="Calibri"/>
                <w:color w:val="000000" w:themeColor="text1"/>
                <w:sz w:val="18"/>
                <w:szCs w:val="18"/>
              </w:rPr>
              <w:t xml:space="preserve"> superficie</w:t>
            </w:r>
          </w:p>
          <w:p w:rsidR="00784C15" w:rsidRPr="005D401D" w:rsidRDefault="00784C15" w:rsidP="00EE3DA7">
            <w:pPr>
              <w:rPr>
                <w:sz w:val="18"/>
                <w:szCs w:val="18"/>
              </w:rPr>
            </w:pPr>
          </w:p>
        </w:tc>
        <w:tc>
          <w:tcPr>
            <w:tcW w:w="606" w:type="pct"/>
            <w:vAlign w:val="center"/>
          </w:tcPr>
          <w:p w:rsidR="00784C15" w:rsidRDefault="00784C15"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CA54F7">
              <w:rPr>
                <w:rFonts w:ascii="Calibri" w:hAnsi="Calibri" w:cs="Calibri"/>
                <w:b/>
                <w:bCs/>
                <w:sz w:val="18"/>
                <w:szCs w:val="18"/>
              </w:rPr>
              <w:t>42</w:t>
            </w:r>
            <w:r w:rsidR="00B3405F">
              <w:rPr>
                <w:rFonts w:ascii="Calibri" w:hAnsi="Calibri" w:cs="Calibri"/>
                <w:b/>
                <w:bCs/>
                <w:sz w:val="18"/>
                <w:szCs w:val="18"/>
              </w:rPr>
              <w:t xml:space="preserve">. </w:t>
            </w:r>
            <w:r w:rsidR="006549F8" w:rsidRPr="006549F8">
              <w:rPr>
                <w:rFonts w:ascii="Calibri" w:hAnsi="Calibri" w:cs="Calibri"/>
                <w:b/>
                <w:bCs/>
                <w:sz w:val="18"/>
                <w:szCs w:val="18"/>
              </w:rPr>
              <w:t xml:space="preserve"> El área de figuras</w:t>
            </w:r>
          </w:p>
          <w:p w:rsidR="00784C15" w:rsidRDefault="00784C15" w:rsidP="00E92B2C">
            <w:pPr>
              <w:spacing w:after="0" w:line="240" w:lineRule="atLeast"/>
              <w:rPr>
                <w:rFonts w:ascii="Calibri" w:hAnsi="Calibri" w:cs="Calibri"/>
                <w:b/>
                <w:bCs/>
                <w:sz w:val="18"/>
                <w:szCs w:val="18"/>
              </w:rPr>
            </w:pPr>
          </w:p>
          <w:p w:rsidR="00784C15" w:rsidRDefault="00784C15" w:rsidP="00E92B2C">
            <w:pPr>
              <w:spacing w:after="0" w:line="240" w:lineRule="atLeast"/>
              <w:rPr>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w:t>
            </w:r>
            <w:r w:rsidR="00192237">
              <w:rPr>
                <w:sz w:val="18"/>
                <w:szCs w:val="18"/>
              </w:rPr>
              <w:t>2</w:t>
            </w:r>
            <w:r>
              <w:rPr>
                <w:sz w:val="18"/>
                <w:szCs w:val="18"/>
              </w:rPr>
              <w:t xml:space="preserve">, Matemáticas, </w:t>
            </w:r>
            <w:r w:rsidRPr="005D401D">
              <w:rPr>
                <w:sz w:val="18"/>
                <w:szCs w:val="18"/>
              </w:rPr>
              <w:t xml:space="preserve">página </w:t>
            </w:r>
            <w:r w:rsidR="006549F8">
              <w:rPr>
                <w:sz w:val="18"/>
                <w:szCs w:val="18"/>
              </w:rPr>
              <w:t>44</w:t>
            </w:r>
            <w:r w:rsidRPr="005D401D">
              <w:rPr>
                <w:sz w:val="18"/>
                <w:szCs w:val="18"/>
              </w:rPr>
              <w:t>)</w:t>
            </w:r>
          </w:p>
          <w:p w:rsidR="00004024" w:rsidRPr="005D401D" w:rsidRDefault="00004024" w:rsidP="00E92B2C">
            <w:pPr>
              <w:spacing w:after="0" w:line="240" w:lineRule="atLeast"/>
              <w:rPr>
                <w:rFonts w:ascii="Calibri" w:hAnsi="Calibri" w:cs="Calibri"/>
                <w:b/>
                <w:bCs/>
                <w:sz w:val="18"/>
                <w:szCs w:val="18"/>
              </w:rPr>
            </w:pPr>
          </w:p>
          <w:p w:rsidR="00784C15" w:rsidRPr="005D401D" w:rsidRDefault="00292BC0" w:rsidP="00E92B2C">
            <w:pPr>
              <w:spacing w:line="240" w:lineRule="atLeast"/>
              <w:rPr>
                <w:rFonts w:ascii="Calibri" w:hAnsi="Calibri" w:cs="Calibri"/>
                <w:b/>
                <w:bCs/>
                <w:sz w:val="18"/>
                <w:szCs w:val="18"/>
              </w:rPr>
            </w:pPr>
            <w:r>
              <w:rPr>
                <w:b/>
                <w:bCs/>
                <w:noProof/>
                <w:sz w:val="18"/>
                <w:szCs w:val="18"/>
              </w:rPr>
              <w:drawing>
                <wp:inline distT="0" distB="0" distL="0" distR="0" wp14:anchorId="6397BA9F" wp14:editId="4EDF4A8A">
                  <wp:extent cx="430823" cy="448851"/>
                  <wp:effectExtent l="0" t="0" r="127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6"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784C15" w:rsidRDefault="00E3421C" w:rsidP="00E92B2C">
            <w:pPr>
              <w:rPr>
                <w:sz w:val="18"/>
                <w:szCs w:val="18"/>
              </w:rPr>
            </w:pPr>
            <w:r w:rsidRPr="00E3421C">
              <w:rPr>
                <w:i/>
                <w:iCs/>
                <w:sz w:val="18"/>
                <w:szCs w:val="18"/>
              </w:rPr>
              <w:t>Nuestros saberes</w:t>
            </w:r>
            <w:r>
              <w:rPr>
                <w:sz w:val="18"/>
                <w:szCs w:val="18"/>
              </w:rPr>
              <w:t xml:space="preserve"> 4, p. 104</w:t>
            </w:r>
          </w:p>
          <w:p w:rsidR="00165BF8" w:rsidRPr="00B3405F" w:rsidRDefault="00165BF8" w:rsidP="00E92B2C">
            <w:pPr>
              <w:rPr>
                <w:sz w:val="18"/>
                <w:szCs w:val="18"/>
              </w:rPr>
            </w:pPr>
            <w:r w:rsidRPr="00165BF8">
              <w:rPr>
                <w:i/>
                <w:iCs/>
                <w:sz w:val="18"/>
                <w:szCs w:val="18"/>
              </w:rPr>
              <w:t>Proyectos Escolares</w:t>
            </w:r>
            <w:r>
              <w:rPr>
                <w:sz w:val="18"/>
                <w:szCs w:val="18"/>
              </w:rPr>
              <w:t xml:space="preserve"> 4, pp. 124-139</w:t>
            </w:r>
          </w:p>
        </w:tc>
        <w:tc>
          <w:tcPr>
            <w:tcW w:w="1752" w:type="pct"/>
          </w:tcPr>
          <w:p w:rsidR="00784C15" w:rsidRDefault="00292BC0" w:rsidP="00784C15">
            <w:pPr>
              <w:autoSpaceDE w:val="0"/>
              <w:autoSpaceDN w:val="0"/>
              <w:adjustRightInd w:val="0"/>
              <w:spacing w:after="0" w:line="240" w:lineRule="auto"/>
              <w:rPr>
                <w:sz w:val="18"/>
                <w:szCs w:val="18"/>
              </w:rPr>
            </w:pPr>
            <w:r>
              <w:rPr>
                <w:sz w:val="18"/>
                <w:szCs w:val="18"/>
              </w:rPr>
              <w:t>Recuerde a los estudiantes el tema revisado en la Ficha 41, pida que rememoren cómo tomaron las medidas de los objetos a partir de los resultados anotados en el cuaderno.</w:t>
            </w:r>
          </w:p>
          <w:p w:rsidR="00A77E92" w:rsidRDefault="00A77E92" w:rsidP="00784C15">
            <w:pPr>
              <w:autoSpaceDE w:val="0"/>
              <w:autoSpaceDN w:val="0"/>
              <w:adjustRightInd w:val="0"/>
              <w:spacing w:after="0" w:line="240" w:lineRule="auto"/>
              <w:rPr>
                <w:sz w:val="18"/>
                <w:szCs w:val="18"/>
              </w:rPr>
            </w:pPr>
          </w:p>
          <w:p w:rsidR="00A77E92" w:rsidRDefault="00A77E92" w:rsidP="00784C15">
            <w:pPr>
              <w:autoSpaceDE w:val="0"/>
              <w:autoSpaceDN w:val="0"/>
              <w:adjustRightInd w:val="0"/>
              <w:spacing w:after="0" w:line="240" w:lineRule="auto"/>
              <w:rPr>
                <w:sz w:val="18"/>
                <w:szCs w:val="18"/>
              </w:rPr>
            </w:pPr>
            <w:r>
              <w:rPr>
                <w:sz w:val="18"/>
                <w:szCs w:val="18"/>
              </w:rPr>
              <w:t>Explique al grupo qué es el área de una figura geométrica, ap´óyese en el ejemplo del texto inicial de la Ficha.</w:t>
            </w:r>
          </w:p>
          <w:p w:rsidR="00A77E92" w:rsidRDefault="00A77E92" w:rsidP="00784C15">
            <w:pPr>
              <w:autoSpaceDE w:val="0"/>
              <w:autoSpaceDN w:val="0"/>
              <w:adjustRightInd w:val="0"/>
              <w:spacing w:after="0" w:line="240" w:lineRule="auto"/>
              <w:rPr>
                <w:sz w:val="18"/>
                <w:szCs w:val="18"/>
              </w:rPr>
            </w:pPr>
          </w:p>
          <w:p w:rsidR="00A77E92" w:rsidRDefault="00A77E92" w:rsidP="00784C15">
            <w:pPr>
              <w:autoSpaceDE w:val="0"/>
              <w:autoSpaceDN w:val="0"/>
              <w:adjustRightInd w:val="0"/>
              <w:spacing w:after="0" w:line="240" w:lineRule="auto"/>
              <w:rPr>
                <w:sz w:val="18"/>
                <w:szCs w:val="18"/>
              </w:rPr>
            </w:pPr>
            <w:r>
              <w:rPr>
                <w:sz w:val="18"/>
                <w:szCs w:val="18"/>
              </w:rPr>
              <w:t>Solicite que tracen en su cuaderno cuadriculado figuras que tengan cierta área.</w:t>
            </w:r>
          </w:p>
          <w:p w:rsidR="00CC54B4" w:rsidRDefault="00CC54B4" w:rsidP="00784C15">
            <w:pPr>
              <w:autoSpaceDE w:val="0"/>
              <w:autoSpaceDN w:val="0"/>
              <w:adjustRightInd w:val="0"/>
              <w:spacing w:after="0" w:line="240" w:lineRule="auto"/>
              <w:rPr>
                <w:sz w:val="18"/>
                <w:szCs w:val="18"/>
              </w:rPr>
            </w:pPr>
          </w:p>
          <w:p w:rsidR="00CC54B4" w:rsidRDefault="00CC54B4" w:rsidP="00784C15">
            <w:pPr>
              <w:autoSpaceDE w:val="0"/>
              <w:autoSpaceDN w:val="0"/>
              <w:adjustRightInd w:val="0"/>
              <w:spacing w:after="0" w:line="240" w:lineRule="auto"/>
              <w:rPr>
                <w:sz w:val="18"/>
                <w:szCs w:val="18"/>
              </w:rPr>
            </w:pPr>
            <w:r>
              <w:rPr>
                <w:sz w:val="18"/>
                <w:szCs w:val="18"/>
              </w:rPr>
              <w:t>Pregunte a los estudiantes si es posible saber cuál de las figuras tiene mayor área. La intención es que mencionen que no, y que reflexionen que para poder compararlos se tiene que utilizar la misma unidad.</w:t>
            </w:r>
          </w:p>
          <w:p w:rsidR="00CC54B4" w:rsidRPr="005D401D" w:rsidRDefault="00CC54B4" w:rsidP="00784C15">
            <w:pPr>
              <w:autoSpaceDE w:val="0"/>
              <w:autoSpaceDN w:val="0"/>
              <w:adjustRightInd w:val="0"/>
              <w:spacing w:after="0" w:line="240" w:lineRule="auto"/>
              <w:rPr>
                <w:sz w:val="18"/>
                <w:szCs w:val="18"/>
              </w:rPr>
            </w:pPr>
          </w:p>
          <w:p w:rsidR="00784C15" w:rsidRPr="005D401D" w:rsidRDefault="00784C15" w:rsidP="00807431">
            <w:pPr>
              <w:autoSpaceDE w:val="0"/>
              <w:autoSpaceDN w:val="0"/>
              <w:adjustRightInd w:val="0"/>
              <w:spacing w:after="0" w:line="240" w:lineRule="auto"/>
              <w:rPr>
                <w:sz w:val="18"/>
                <w:szCs w:val="18"/>
              </w:rPr>
            </w:pPr>
          </w:p>
        </w:tc>
      </w:tr>
      <w:tr w:rsidR="00CA54F7" w:rsidRPr="005D19F7" w:rsidTr="00C84925">
        <w:trPr>
          <w:cantSplit/>
          <w:trHeight w:val="1116"/>
        </w:trPr>
        <w:tc>
          <w:tcPr>
            <w:tcW w:w="221" w:type="pct"/>
            <w:vMerge w:val="restart"/>
            <w:textDirection w:val="btLr"/>
          </w:tcPr>
          <w:p w:rsidR="00CA54F7" w:rsidRPr="007575A8" w:rsidRDefault="00CA54F7" w:rsidP="00E92B2C">
            <w:pPr>
              <w:ind w:left="113" w:right="113"/>
              <w:jc w:val="center"/>
              <w:rPr>
                <w:b/>
                <w:bCs/>
                <w:sz w:val="18"/>
                <w:szCs w:val="18"/>
              </w:rPr>
            </w:pPr>
            <w:r>
              <w:rPr>
                <w:b/>
                <w:bCs/>
                <w:sz w:val="18"/>
                <w:szCs w:val="18"/>
              </w:rPr>
              <w:t>Ética, Naturaleza y Sociedades</w:t>
            </w:r>
          </w:p>
        </w:tc>
        <w:tc>
          <w:tcPr>
            <w:tcW w:w="849" w:type="pct"/>
            <w:vAlign w:val="center"/>
          </w:tcPr>
          <w:p w:rsidR="00CA54F7" w:rsidRPr="00EE77BA" w:rsidRDefault="00B50314" w:rsidP="00E92B2C">
            <w:pPr>
              <w:rPr>
                <w:rFonts w:ascii="Calibri" w:hAnsi="Calibri" w:cs="Calibri"/>
                <w:color w:val="000000" w:themeColor="text1"/>
                <w:sz w:val="18"/>
                <w:szCs w:val="18"/>
              </w:rPr>
            </w:pPr>
            <w:r w:rsidRPr="00AF30AE">
              <w:rPr>
                <w:sz w:val="18"/>
                <w:szCs w:val="18"/>
              </w:rPr>
              <w:t>Consulta, por diversos medios físicos y electrónicos, información para entender la articulación de su comunidad local con la región, alcaldía, estado, según se trate de contextos rurales o urbanos.</w:t>
            </w:r>
          </w:p>
        </w:tc>
        <w:tc>
          <w:tcPr>
            <w:tcW w:w="501" w:type="pct"/>
            <w:vAlign w:val="center"/>
          </w:tcPr>
          <w:p w:rsidR="00CA54F7" w:rsidRPr="00B3405F" w:rsidRDefault="00B50314" w:rsidP="00E92B2C">
            <w:pPr>
              <w:rPr>
                <w:sz w:val="18"/>
                <w:szCs w:val="18"/>
                <w:lang w:val="es-ES"/>
              </w:rPr>
            </w:pPr>
            <w:r w:rsidRPr="00B50314">
              <w:rPr>
                <w:sz w:val="18"/>
                <w:szCs w:val="18"/>
              </w:rPr>
              <w:t>Sentido de pertenencia, identidad personal y social</w:t>
            </w:r>
          </w:p>
        </w:tc>
        <w:tc>
          <w:tcPr>
            <w:tcW w:w="608" w:type="pct"/>
          </w:tcPr>
          <w:p w:rsidR="00CA54F7" w:rsidRPr="005D401D" w:rsidRDefault="00B50314" w:rsidP="00E92B2C">
            <w:pPr>
              <w:rPr>
                <w:rFonts w:ascii="Calibri" w:hAnsi="Calibri" w:cs="Calibri"/>
                <w:color w:val="000000" w:themeColor="text1"/>
                <w:sz w:val="18"/>
                <w:szCs w:val="18"/>
              </w:rPr>
            </w:pPr>
            <w:r>
              <w:rPr>
                <w:sz w:val="18"/>
                <w:szCs w:val="18"/>
              </w:rPr>
              <w:t>Participación económica de las mujeres con su trabajo en los hogares</w:t>
            </w:r>
          </w:p>
        </w:tc>
        <w:tc>
          <w:tcPr>
            <w:tcW w:w="606" w:type="pct"/>
            <w:vAlign w:val="center"/>
          </w:tcPr>
          <w:p w:rsidR="00CA54F7"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20. </w:t>
            </w:r>
            <w:r w:rsidR="00B50314" w:rsidRPr="0090565F">
              <w:rPr>
                <w:b/>
                <w:bCs/>
                <w:sz w:val="20"/>
                <w:szCs w:val="20"/>
              </w:rPr>
              <w:t xml:space="preserve"> </w:t>
            </w:r>
            <w:r w:rsidR="00B50314" w:rsidRPr="00B50314">
              <w:rPr>
                <w:rFonts w:ascii="Calibri" w:hAnsi="Calibri" w:cs="Calibri"/>
                <w:b/>
                <w:bCs/>
                <w:sz w:val="18"/>
                <w:szCs w:val="18"/>
              </w:rPr>
              <w:t>El trabajo de las mujeres</w:t>
            </w:r>
          </w:p>
          <w:p w:rsidR="00CA54F7" w:rsidRDefault="00CA54F7" w:rsidP="007D183A">
            <w:pPr>
              <w:spacing w:after="0" w:line="240" w:lineRule="atLeast"/>
              <w:rPr>
                <w:rFonts w:ascii="Calibri" w:hAnsi="Calibri" w:cs="Calibri"/>
                <w:b/>
                <w:bCs/>
                <w:sz w:val="18"/>
                <w:szCs w:val="18"/>
              </w:rPr>
            </w:pPr>
          </w:p>
          <w:p w:rsidR="00CA54F7" w:rsidRPr="005D401D"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Geografía, </w:t>
            </w:r>
            <w:r w:rsidRPr="005D401D">
              <w:rPr>
                <w:sz w:val="18"/>
                <w:szCs w:val="18"/>
              </w:rPr>
              <w:t xml:space="preserve">página </w:t>
            </w:r>
            <w:r w:rsidR="00B50314">
              <w:rPr>
                <w:sz w:val="18"/>
                <w:szCs w:val="18"/>
              </w:rPr>
              <w:t>22</w:t>
            </w:r>
            <w:r w:rsidRPr="005D401D">
              <w:rPr>
                <w:sz w:val="18"/>
                <w:szCs w:val="18"/>
              </w:rPr>
              <w:t>)</w:t>
            </w:r>
          </w:p>
          <w:p w:rsidR="00CA54F7" w:rsidRDefault="00CA54F7" w:rsidP="007D183A">
            <w:pPr>
              <w:spacing w:after="0" w:line="240" w:lineRule="atLeast"/>
              <w:rPr>
                <w:rFonts w:ascii="Calibri" w:hAnsi="Calibri" w:cs="Calibri"/>
                <w:b/>
                <w:bCs/>
                <w:sz w:val="18"/>
                <w:szCs w:val="18"/>
              </w:rPr>
            </w:pPr>
          </w:p>
          <w:p w:rsidR="00CA54F7" w:rsidRPr="005D401D" w:rsidRDefault="00E54178" w:rsidP="007D183A">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501445" cy="527837"/>
                  <wp:effectExtent l="0" t="0" r="0" b="5715"/>
                  <wp:docPr id="543209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09366" name="Imagen 543209366"/>
                          <pic:cNvPicPr/>
                        </pic:nvPicPr>
                        <pic:blipFill>
                          <a:blip r:embed="rId17">
                            <a:extLst>
                              <a:ext uri="{28A0092B-C50C-407E-A947-70E740481C1C}">
                                <a14:useLocalDpi xmlns:a14="http://schemas.microsoft.com/office/drawing/2010/main" val="0"/>
                              </a:ext>
                            </a:extLst>
                          </a:blip>
                          <a:stretch>
                            <a:fillRect/>
                          </a:stretch>
                        </pic:blipFill>
                        <pic:spPr>
                          <a:xfrm>
                            <a:off x="0" y="0"/>
                            <a:ext cx="503535" cy="530037"/>
                          </a:xfrm>
                          <a:prstGeom prst="rect">
                            <a:avLst/>
                          </a:prstGeom>
                        </pic:spPr>
                      </pic:pic>
                    </a:graphicData>
                  </a:graphic>
                </wp:inline>
              </w:drawing>
            </w:r>
          </w:p>
        </w:tc>
        <w:tc>
          <w:tcPr>
            <w:tcW w:w="463" w:type="pct"/>
          </w:tcPr>
          <w:p w:rsidR="00B50314" w:rsidRDefault="00B50314" w:rsidP="00B50314">
            <w:pPr>
              <w:rPr>
                <w:sz w:val="18"/>
                <w:szCs w:val="18"/>
              </w:rPr>
            </w:pPr>
            <w:r w:rsidRPr="00E54178">
              <w:rPr>
                <w:i/>
                <w:iCs/>
                <w:sz w:val="18"/>
                <w:szCs w:val="18"/>
              </w:rPr>
              <w:t xml:space="preserve">Proyectos </w:t>
            </w:r>
            <w:r w:rsidR="00E54178" w:rsidRPr="00E54178">
              <w:rPr>
                <w:i/>
                <w:iCs/>
                <w:sz w:val="18"/>
                <w:szCs w:val="18"/>
              </w:rPr>
              <w:t>E</w:t>
            </w:r>
            <w:r w:rsidRPr="00E54178">
              <w:rPr>
                <w:i/>
                <w:iCs/>
                <w:sz w:val="18"/>
                <w:szCs w:val="18"/>
              </w:rPr>
              <w:t>scolares</w:t>
            </w:r>
            <w:r>
              <w:rPr>
                <w:sz w:val="18"/>
                <w:szCs w:val="18"/>
              </w:rPr>
              <w:t xml:space="preserve"> 4, pp. 26-43</w:t>
            </w:r>
          </w:p>
          <w:p w:rsidR="00CA54F7" w:rsidRDefault="00B50314" w:rsidP="00B50314">
            <w:pPr>
              <w:rPr>
                <w:sz w:val="18"/>
                <w:szCs w:val="18"/>
              </w:rPr>
            </w:pPr>
            <w:r w:rsidRPr="006430E6">
              <w:rPr>
                <w:i/>
                <w:iCs/>
                <w:sz w:val="18"/>
                <w:szCs w:val="18"/>
              </w:rPr>
              <w:t>Nuestros saberes</w:t>
            </w:r>
            <w:r>
              <w:rPr>
                <w:sz w:val="18"/>
                <w:szCs w:val="18"/>
              </w:rPr>
              <w:t xml:space="preserve"> 4, </w:t>
            </w:r>
            <w:r w:rsidR="006430E6">
              <w:rPr>
                <w:sz w:val="18"/>
                <w:szCs w:val="18"/>
              </w:rPr>
              <w:t>p</w:t>
            </w:r>
            <w:r>
              <w:rPr>
                <w:sz w:val="18"/>
                <w:szCs w:val="18"/>
              </w:rPr>
              <w:t>p. 203</w:t>
            </w:r>
            <w:r w:rsidR="006430E6">
              <w:rPr>
                <w:sz w:val="18"/>
                <w:szCs w:val="18"/>
              </w:rPr>
              <w:t>, 164-165</w:t>
            </w:r>
          </w:p>
          <w:p w:rsidR="006430E6" w:rsidRDefault="006430E6" w:rsidP="00B50314">
            <w:pPr>
              <w:rPr>
                <w:rFonts w:ascii="Calibri" w:hAnsi="Calibri" w:cs="Calibri"/>
                <w:color w:val="000000" w:themeColor="text1"/>
                <w:sz w:val="18"/>
                <w:szCs w:val="18"/>
              </w:rPr>
            </w:pPr>
            <w:r w:rsidRPr="006430E6">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234-245</w:t>
            </w:r>
          </w:p>
          <w:p w:rsidR="003031C5" w:rsidRPr="00B3405F" w:rsidRDefault="003031C5" w:rsidP="00B50314">
            <w:pPr>
              <w:rPr>
                <w:rFonts w:ascii="Calibri" w:hAnsi="Calibri" w:cs="Calibri"/>
                <w:color w:val="000000" w:themeColor="text1"/>
                <w:sz w:val="18"/>
                <w:szCs w:val="18"/>
              </w:rPr>
            </w:pPr>
            <w:r w:rsidRPr="003031C5">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236-249</w:t>
            </w:r>
          </w:p>
        </w:tc>
        <w:tc>
          <w:tcPr>
            <w:tcW w:w="1752" w:type="pct"/>
          </w:tcPr>
          <w:p w:rsidR="00FF7585" w:rsidRDefault="00FF7585" w:rsidP="00FF7585">
            <w:pPr>
              <w:autoSpaceDE w:val="0"/>
              <w:autoSpaceDN w:val="0"/>
              <w:adjustRightInd w:val="0"/>
              <w:spacing w:after="0" w:line="240" w:lineRule="auto"/>
              <w:rPr>
                <w:sz w:val="18"/>
                <w:szCs w:val="18"/>
              </w:rPr>
            </w:pPr>
            <w:r w:rsidRPr="00FF7585">
              <w:rPr>
                <w:sz w:val="18"/>
                <w:szCs w:val="18"/>
              </w:rPr>
              <w:t>Comente con los</w:t>
            </w:r>
            <w:r>
              <w:rPr>
                <w:sz w:val="18"/>
                <w:szCs w:val="18"/>
              </w:rPr>
              <w:t xml:space="preserve"> </w:t>
            </w:r>
            <w:r w:rsidRPr="00FF7585">
              <w:rPr>
                <w:sz w:val="18"/>
                <w:szCs w:val="18"/>
              </w:rPr>
              <w:t>alumnos que históricamente, las labores del hogar se han destinado a las mujeres,</w:t>
            </w:r>
            <w:r>
              <w:rPr>
                <w:sz w:val="18"/>
                <w:szCs w:val="18"/>
              </w:rPr>
              <w:t xml:space="preserve"> </w:t>
            </w:r>
            <w:r w:rsidRPr="00FF7585">
              <w:rPr>
                <w:sz w:val="18"/>
                <w:szCs w:val="18"/>
              </w:rPr>
              <w:t>pero que actualmente el trabajo se distribuye entre toda la familia.</w:t>
            </w:r>
          </w:p>
          <w:p w:rsidR="00FF7585" w:rsidRDefault="00FF7585" w:rsidP="00FF7585">
            <w:pPr>
              <w:autoSpaceDE w:val="0"/>
              <w:autoSpaceDN w:val="0"/>
              <w:adjustRightInd w:val="0"/>
              <w:spacing w:after="0" w:line="240" w:lineRule="auto"/>
              <w:rPr>
                <w:sz w:val="18"/>
                <w:szCs w:val="18"/>
              </w:rPr>
            </w:pPr>
          </w:p>
          <w:p w:rsidR="00FF7585" w:rsidRDefault="00FF7585" w:rsidP="00FF7585">
            <w:pPr>
              <w:autoSpaceDE w:val="0"/>
              <w:autoSpaceDN w:val="0"/>
              <w:adjustRightInd w:val="0"/>
              <w:spacing w:after="0" w:line="240" w:lineRule="auto"/>
              <w:rPr>
                <w:sz w:val="18"/>
                <w:szCs w:val="18"/>
              </w:rPr>
            </w:pPr>
            <w:r w:rsidRPr="00FF7585">
              <w:rPr>
                <w:sz w:val="18"/>
                <w:szCs w:val="18"/>
              </w:rPr>
              <w:t>Propicie que</w:t>
            </w:r>
            <w:r>
              <w:rPr>
                <w:sz w:val="18"/>
                <w:szCs w:val="18"/>
              </w:rPr>
              <w:t xml:space="preserve"> </w:t>
            </w:r>
            <w:r w:rsidRPr="00FF7585">
              <w:rPr>
                <w:sz w:val="18"/>
                <w:szCs w:val="18"/>
              </w:rPr>
              <w:t>reflexionen sobre la importancia de promover la igualdad de género.</w:t>
            </w:r>
          </w:p>
          <w:p w:rsidR="00FF7585" w:rsidRDefault="00FF7585" w:rsidP="00FF7585">
            <w:pPr>
              <w:autoSpaceDE w:val="0"/>
              <w:autoSpaceDN w:val="0"/>
              <w:adjustRightInd w:val="0"/>
              <w:spacing w:after="0" w:line="240" w:lineRule="auto"/>
              <w:rPr>
                <w:sz w:val="18"/>
                <w:szCs w:val="18"/>
              </w:rPr>
            </w:pPr>
          </w:p>
          <w:p w:rsidR="00CA54F7" w:rsidRDefault="00FF7585" w:rsidP="00FF7585">
            <w:pPr>
              <w:autoSpaceDE w:val="0"/>
              <w:autoSpaceDN w:val="0"/>
              <w:adjustRightInd w:val="0"/>
              <w:spacing w:after="0" w:line="240" w:lineRule="auto"/>
              <w:rPr>
                <w:rFonts w:ascii="Times New Roman" w:hAnsi="Times New Roman" w:cs="Times New Roman"/>
                <w:color w:val="ED008C"/>
                <w:kern w:val="0"/>
                <w:sz w:val="16"/>
                <w:szCs w:val="16"/>
              </w:rPr>
            </w:pPr>
            <w:r w:rsidRPr="00FF7585">
              <w:rPr>
                <w:sz w:val="18"/>
                <w:szCs w:val="18"/>
              </w:rPr>
              <w:t xml:space="preserve"> Pida que, a</w:t>
            </w:r>
            <w:r>
              <w:rPr>
                <w:sz w:val="18"/>
                <w:szCs w:val="18"/>
              </w:rPr>
              <w:t xml:space="preserve"> </w:t>
            </w:r>
            <w:r w:rsidRPr="00FF7585">
              <w:rPr>
                <w:sz w:val="18"/>
                <w:szCs w:val="18"/>
              </w:rPr>
              <w:t>partir de la actividad, valoren el trabajo no remunerado que realizan las mujeres</w:t>
            </w:r>
            <w:r>
              <w:rPr>
                <w:rFonts w:ascii="Times New Roman" w:hAnsi="Times New Roman" w:cs="Times New Roman"/>
                <w:color w:val="ED008C"/>
                <w:kern w:val="0"/>
                <w:sz w:val="16"/>
                <w:szCs w:val="16"/>
              </w:rPr>
              <w:t xml:space="preserve">. </w:t>
            </w:r>
          </w:p>
          <w:p w:rsidR="00FF7585" w:rsidRDefault="00FF7585" w:rsidP="00FF7585">
            <w:pPr>
              <w:autoSpaceDE w:val="0"/>
              <w:autoSpaceDN w:val="0"/>
              <w:adjustRightInd w:val="0"/>
              <w:spacing w:after="0" w:line="240" w:lineRule="auto"/>
              <w:rPr>
                <w:rFonts w:ascii="Times New Roman" w:hAnsi="Times New Roman" w:cs="Times New Roman"/>
                <w:color w:val="ED008C"/>
                <w:kern w:val="0"/>
                <w:sz w:val="16"/>
                <w:szCs w:val="16"/>
              </w:rPr>
            </w:pPr>
          </w:p>
          <w:p w:rsidR="00FF7585" w:rsidRDefault="00FF7585" w:rsidP="00FF7585">
            <w:pPr>
              <w:autoSpaceDE w:val="0"/>
              <w:autoSpaceDN w:val="0"/>
              <w:adjustRightInd w:val="0"/>
              <w:spacing w:after="0" w:line="240" w:lineRule="auto"/>
              <w:rPr>
                <w:sz w:val="18"/>
                <w:szCs w:val="18"/>
              </w:rPr>
            </w:pPr>
            <w:r>
              <w:rPr>
                <w:sz w:val="18"/>
                <w:szCs w:val="18"/>
              </w:rPr>
              <w:t>Guíe una discusión grupal a partir de la cuestión planteada en la actividad 3. Pida que calculen el sueldo, recuerde lo estudiado en Educación financiera. Solicite que compartan las respuestas respecto a los gastos que podrían cubrir con el monto semanal que recibirían las mujeres.</w:t>
            </w:r>
          </w:p>
          <w:p w:rsidR="00DF5E9C" w:rsidRDefault="00DF5E9C" w:rsidP="00FF7585">
            <w:pPr>
              <w:autoSpaceDE w:val="0"/>
              <w:autoSpaceDN w:val="0"/>
              <w:adjustRightInd w:val="0"/>
              <w:spacing w:after="0" w:line="240" w:lineRule="auto"/>
              <w:rPr>
                <w:sz w:val="18"/>
                <w:szCs w:val="18"/>
              </w:rPr>
            </w:pPr>
          </w:p>
          <w:p w:rsidR="00DF5E9C" w:rsidRPr="00846A84" w:rsidRDefault="00DF5E9C" w:rsidP="00FF7585">
            <w:pPr>
              <w:autoSpaceDE w:val="0"/>
              <w:autoSpaceDN w:val="0"/>
              <w:adjustRightInd w:val="0"/>
              <w:spacing w:after="0" w:line="240" w:lineRule="auto"/>
              <w:rPr>
                <w:sz w:val="18"/>
                <w:szCs w:val="18"/>
              </w:rPr>
            </w:pPr>
          </w:p>
        </w:tc>
      </w:tr>
      <w:tr w:rsidR="00CA54F7" w:rsidRPr="005D19F7" w:rsidTr="00C84925">
        <w:trPr>
          <w:cantSplit/>
          <w:trHeight w:val="2021"/>
        </w:trPr>
        <w:tc>
          <w:tcPr>
            <w:tcW w:w="221" w:type="pct"/>
            <w:vMerge/>
            <w:textDirection w:val="btLr"/>
          </w:tcPr>
          <w:p w:rsidR="00CA54F7" w:rsidRPr="007575A8" w:rsidRDefault="00CA54F7" w:rsidP="00E92B2C">
            <w:pPr>
              <w:ind w:left="113" w:right="113"/>
              <w:jc w:val="center"/>
              <w:rPr>
                <w:rFonts w:cstheme="minorHAnsi"/>
                <w:b/>
                <w:bCs/>
                <w:sz w:val="18"/>
                <w:szCs w:val="18"/>
              </w:rPr>
            </w:pPr>
          </w:p>
        </w:tc>
        <w:tc>
          <w:tcPr>
            <w:tcW w:w="849" w:type="pct"/>
            <w:vAlign w:val="center"/>
          </w:tcPr>
          <w:p w:rsidR="00CA54F7" w:rsidRPr="005D401D" w:rsidRDefault="004F0460" w:rsidP="00E92B2C">
            <w:pPr>
              <w:rPr>
                <w:rFonts w:cstheme="minorHAnsi"/>
                <w:sz w:val="18"/>
                <w:szCs w:val="18"/>
              </w:rPr>
            </w:pPr>
            <w:r w:rsidRPr="00604DCB">
              <w:rPr>
                <w:sz w:val="18"/>
                <w:szCs w:val="18"/>
              </w:rPr>
              <w:t>Indaga sobre los cambios en la conformación territorial de México, y reconoce pérdidas y anexiones territoriales, así como continuidades de pueblos originarios, más allá de las fronteras políticas actuales (comparaciones en imágenes y mapas).</w:t>
            </w:r>
          </w:p>
        </w:tc>
        <w:tc>
          <w:tcPr>
            <w:tcW w:w="501" w:type="pct"/>
            <w:vAlign w:val="center"/>
          </w:tcPr>
          <w:p w:rsidR="00CA54F7" w:rsidRPr="007F0DD4" w:rsidRDefault="004F0460" w:rsidP="007F0DD4">
            <w:r w:rsidRPr="004F0460">
              <w:rPr>
                <w:sz w:val="18"/>
                <w:szCs w:val="18"/>
              </w:rPr>
              <w:t xml:space="preserve">Caracterización y localización del territorio donde vive, la entidad y México; identificación de los tipos de suelo, clima, vegetación, fauna, cuerpos de agua (ríos, lagos, cenotes, humedales), así como las formas culturales que se </w:t>
            </w:r>
            <w:r w:rsidRPr="004F0460">
              <w:rPr>
                <w:sz w:val="18"/>
                <w:szCs w:val="18"/>
              </w:rPr>
              <w:lastRenderedPageBreak/>
              <w:t>desarrollan, vicnuladas al patrimonio biocultural de la entidad y región; reconocimiento de su organización política y cambios históricos, hasta su conformación</w:t>
            </w:r>
            <w:r w:rsidRPr="00114A8E">
              <w:rPr>
                <w:sz w:val="18"/>
                <w:szCs w:val="18"/>
              </w:rPr>
              <w:t xml:space="preserve"> actual</w:t>
            </w:r>
          </w:p>
        </w:tc>
        <w:tc>
          <w:tcPr>
            <w:tcW w:w="608" w:type="pct"/>
          </w:tcPr>
          <w:p w:rsidR="00CA54F7" w:rsidRDefault="00CA54F7" w:rsidP="00E92B2C">
            <w:pPr>
              <w:rPr>
                <w:sz w:val="18"/>
                <w:szCs w:val="18"/>
              </w:rPr>
            </w:pPr>
          </w:p>
          <w:p w:rsidR="00CA54F7" w:rsidRPr="005D401D" w:rsidRDefault="004F0460" w:rsidP="007F0DD4">
            <w:pPr>
              <w:autoSpaceDE w:val="0"/>
              <w:autoSpaceDN w:val="0"/>
              <w:adjustRightInd w:val="0"/>
              <w:spacing w:after="0" w:line="240" w:lineRule="auto"/>
              <w:rPr>
                <w:rFonts w:cstheme="minorHAnsi"/>
                <w:sz w:val="18"/>
                <w:szCs w:val="18"/>
              </w:rPr>
            </w:pPr>
            <w:r>
              <w:rPr>
                <w:sz w:val="18"/>
                <w:szCs w:val="18"/>
              </w:rPr>
              <w:t>Localización en los mapas de las culturas y civilizaciones originarias y de los pueblos indígenas que prexisten para reconocer aquellos que se conservan en el mismo lugar y los que han sido desplazados</w:t>
            </w:r>
          </w:p>
        </w:tc>
        <w:tc>
          <w:tcPr>
            <w:tcW w:w="606" w:type="pct"/>
            <w:vAlign w:val="center"/>
          </w:tcPr>
          <w:p w:rsidR="00CA54F7" w:rsidRDefault="00CA54F7" w:rsidP="00E92B2C">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18. </w:t>
            </w:r>
            <w:r w:rsidR="004F0460" w:rsidRPr="004F0460">
              <w:rPr>
                <w:rFonts w:cstheme="minorHAnsi"/>
                <w:b/>
                <w:bCs/>
                <w:sz w:val="18"/>
                <w:szCs w:val="18"/>
              </w:rPr>
              <w:t>¿Dónde se ubican los pueblos originarios?</w:t>
            </w:r>
          </w:p>
          <w:p w:rsidR="00CA54F7" w:rsidRDefault="00CA54F7" w:rsidP="00E92B2C">
            <w:pPr>
              <w:spacing w:line="240" w:lineRule="atLeast"/>
              <w:rPr>
                <w:sz w:val="18"/>
                <w:szCs w:val="18"/>
              </w:rPr>
            </w:pPr>
            <w:r w:rsidRPr="005D401D">
              <w:rPr>
                <w:sz w:val="18"/>
                <w:szCs w:val="18"/>
              </w:rPr>
              <w:t>(</w:t>
            </w:r>
            <w:r>
              <w:rPr>
                <w:sz w:val="18"/>
                <w:szCs w:val="18"/>
              </w:rPr>
              <w:t xml:space="preserve">Módulo </w:t>
            </w:r>
            <w:r w:rsidR="00004024">
              <w:rPr>
                <w:sz w:val="18"/>
                <w:szCs w:val="18"/>
              </w:rPr>
              <w:t>3</w:t>
            </w:r>
            <w:r>
              <w:rPr>
                <w:sz w:val="18"/>
                <w:szCs w:val="18"/>
              </w:rPr>
              <w:t xml:space="preserve">, Historia, </w:t>
            </w:r>
            <w:r w:rsidRPr="005D401D">
              <w:rPr>
                <w:sz w:val="18"/>
                <w:szCs w:val="18"/>
              </w:rPr>
              <w:t xml:space="preserve">página </w:t>
            </w:r>
            <w:r w:rsidR="004F0460">
              <w:rPr>
                <w:sz w:val="18"/>
                <w:szCs w:val="18"/>
              </w:rPr>
              <w:t>20</w:t>
            </w:r>
            <w:r>
              <w:rPr>
                <w:sz w:val="18"/>
                <w:szCs w:val="18"/>
              </w:rPr>
              <w:t>)</w:t>
            </w:r>
          </w:p>
          <w:p w:rsidR="00CA54F7" w:rsidRDefault="00CA54F7" w:rsidP="00E92B2C">
            <w:pPr>
              <w:spacing w:line="240" w:lineRule="atLeast"/>
              <w:rPr>
                <w:rFonts w:cstheme="minorHAnsi"/>
                <w:b/>
                <w:bCs/>
                <w:sz w:val="18"/>
                <w:szCs w:val="18"/>
              </w:rPr>
            </w:pPr>
            <w:r w:rsidRPr="005D401D">
              <w:rPr>
                <w:noProof/>
                <w:sz w:val="18"/>
                <w:szCs w:val="18"/>
                <w:lang w:val="en-US"/>
              </w:rPr>
              <w:drawing>
                <wp:inline distT="0" distB="0" distL="0" distR="0" wp14:anchorId="41BB9997" wp14:editId="55000D5F">
                  <wp:extent cx="501015" cy="453298"/>
                  <wp:effectExtent l="0" t="0" r="0" b="4445"/>
                  <wp:docPr id="102624149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05850" cy="457672"/>
                          </a:xfrm>
                          <a:prstGeom prst="rect">
                            <a:avLst/>
                          </a:prstGeom>
                        </pic:spPr>
                      </pic:pic>
                    </a:graphicData>
                  </a:graphic>
                </wp:inline>
              </w:drawing>
            </w:r>
          </w:p>
          <w:p w:rsidR="00CA54F7" w:rsidRPr="005D401D" w:rsidRDefault="00CA54F7" w:rsidP="00E92B2C">
            <w:pPr>
              <w:spacing w:line="240" w:lineRule="atLeast"/>
              <w:rPr>
                <w:rFonts w:cstheme="minorHAnsi"/>
                <w:b/>
                <w:bCs/>
                <w:sz w:val="18"/>
                <w:szCs w:val="18"/>
              </w:rPr>
            </w:pPr>
          </w:p>
        </w:tc>
        <w:tc>
          <w:tcPr>
            <w:tcW w:w="463" w:type="pct"/>
          </w:tcPr>
          <w:p w:rsidR="00CA54F7" w:rsidRDefault="004F0460" w:rsidP="005C10CD">
            <w:pPr>
              <w:rPr>
                <w:sz w:val="18"/>
                <w:szCs w:val="18"/>
              </w:rPr>
            </w:pPr>
            <w:r w:rsidRPr="00A412D9">
              <w:rPr>
                <w:i/>
                <w:iCs/>
                <w:sz w:val="18"/>
                <w:szCs w:val="18"/>
              </w:rPr>
              <w:t>Nuestros saberes</w:t>
            </w:r>
            <w:r>
              <w:rPr>
                <w:sz w:val="18"/>
                <w:szCs w:val="18"/>
              </w:rPr>
              <w:t xml:space="preserve"> 4, pp. 88</w:t>
            </w:r>
            <w:r w:rsidR="00A412D9">
              <w:rPr>
                <w:sz w:val="18"/>
                <w:szCs w:val="18"/>
              </w:rPr>
              <w:t>, 143, 156, 163, 189</w:t>
            </w:r>
            <w:r>
              <w:rPr>
                <w:sz w:val="18"/>
                <w:szCs w:val="18"/>
              </w:rPr>
              <w:t xml:space="preserve"> </w:t>
            </w:r>
          </w:p>
          <w:p w:rsidR="00072A64" w:rsidRDefault="00072A64" w:rsidP="005C10CD">
            <w:pPr>
              <w:rPr>
                <w:rFonts w:cstheme="minorHAnsi"/>
                <w:sz w:val="18"/>
                <w:szCs w:val="18"/>
              </w:rPr>
            </w:pPr>
            <w:r w:rsidRPr="00072A64">
              <w:rPr>
                <w:rFonts w:cstheme="minorHAnsi"/>
                <w:i/>
                <w:iCs/>
                <w:sz w:val="18"/>
                <w:szCs w:val="18"/>
              </w:rPr>
              <w:t>Cartografía de México y el mundo</w:t>
            </w:r>
            <w:r>
              <w:rPr>
                <w:rFonts w:cstheme="minorHAnsi"/>
                <w:sz w:val="18"/>
                <w:szCs w:val="18"/>
              </w:rPr>
              <w:t>, pp. 35, 53, 114</w:t>
            </w:r>
          </w:p>
          <w:p w:rsidR="00293DF3" w:rsidRDefault="00293DF3" w:rsidP="005C10CD">
            <w:pPr>
              <w:rPr>
                <w:rFonts w:cstheme="minorHAnsi"/>
                <w:sz w:val="18"/>
                <w:szCs w:val="18"/>
              </w:rPr>
            </w:pPr>
            <w:r w:rsidRPr="00293DF3">
              <w:rPr>
                <w:rFonts w:cstheme="minorHAnsi"/>
                <w:i/>
                <w:iCs/>
                <w:sz w:val="18"/>
                <w:szCs w:val="18"/>
              </w:rPr>
              <w:t>Proyectos Comunitarios</w:t>
            </w:r>
            <w:r>
              <w:rPr>
                <w:rFonts w:cstheme="minorHAnsi"/>
                <w:sz w:val="18"/>
                <w:szCs w:val="18"/>
              </w:rPr>
              <w:t xml:space="preserve"> 4, pp. </w:t>
            </w:r>
            <w:r w:rsidR="00484C6D">
              <w:rPr>
                <w:rFonts w:cstheme="minorHAnsi"/>
                <w:sz w:val="18"/>
                <w:szCs w:val="18"/>
              </w:rPr>
              <w:t>186-197</w:t>
            </w:r>
          </w:p>
          <w:p w:rsidR="00293DF3" w:rsidRPr="005D401D" w:rsidRDefault="00293DF3" w:rsidP="005C10CD">
            <w:pPr>
              <w:rPr>
                <w:rFonts w:cstheme="minorHAnsi"/>
                <w:sz w:val="18"/>
                <w:szCs w:val="18"/>
              </w:rPr>
            </w:pPr>
            <w:r w:rsidRPr="00293DF3">
              <w:rPr>
                <w:rFonts w:cstheme="minorHAnsi"/>
                <w:i/>
                <w:iCs/>
                <w:sz w:val="18"/>
                <w:szCs w:val="18"/>
              </w:rPr>
              <w:lastRenderedPageBreak/>
              <w:t>Proyectos Escolares</w:t>
            </w:r>
            <w:r>
              <w:rPr>
                <w:rFonts w:cstheme="minorHAnsi"/>
                <w:sz w:val="18"/>
                <w:szCs w:val="18"/>
              </w:rPr>
              <w:t xml:space="preserve"> 4, pp. 56-75</w:t>
            </w:r>
          </w:p>
        </w:tc>
        <w:tc>
          <w:tcPr>
            <w:tcW w:w="1752" w:type="pct"/>
          </w:tcPr>
          <w:p w:rsidR="0073500A" w:rsidRPr="0073500A" w:rsidRDefault="0073500A" w:rsidP="0073500A">
            <w:pPr>
              <w:autoSpaceDE w:val="0"/>
              <w:autoSpaceDN w:val="0"/>
              <w:adjustRightInd w:val="0"/>
              <w:spacing w:after="0" w:line="240" w:lineRule="auto"/>
              <w:rPr>
                <w:sz w:val="18"/>
                <w:szCs w:val="18"/>
              </w:rPr>
            </w:pPr>
            <w:r w:rsidRPr="0073500A">
              <w:rPr>
                <w:sz w:val="18"/>
                <w:szCs w:val="18"/>
              </w:rPr>
              <w:lastRenderedPageBreak/>
              <w:t>Pregunte a los alumnos si ellos o alguien de su familia viene de</w:t>
            </w:r>
          </w:p>
          <w:p w:rsidR="0073500A" w:rsidRPr="0073500A" w:rsidRDefault="0073500A" w:rsidP="0073500A">
            <w:pPr>
              <w:autoSpaceDE w:val="0"/>
              <w:autoSpaceDN w:val="0"/>
              <w:adjustRightInd w:val="0"/>
              <w:spacing w:after="0" w:line="240" w:lineRule="auto"/>
              <w:rPr>
                <w:sz w:val="18"/>
                <w:szCs w:val="18"/>
              </w:rPr>
            </w:pPr>
            <w:r w:rsidRPr="0073500A">
              <w:rPr>
                <w:sz w:val="18"/>
                <w:szCs w:val="18"/>
              </w:rPr>
              <w:t>una comunidad indígena o si conocen a alguna persona que</w:t>
            </w:r>
            <w:r>
              <w:rPr>
                <w:sz w:val="18"/>
                <w:szCs w:val="18"/>
              </w:rPr>
              <w:t xml:space="preserve"> </w:t>
            </w:r>
            <w:r w:rsidRPr="0073500A">
              <w:rPr>
                <w:sz w:val="18"/>
                <w:szCs w:val="18"/>
              </w:rPr>
              <w:t>se autodenomine indígena. Juntos, reflexionen acerca de lo</w:t>
            </w:r>
          </w:p>
          <w:p w:rsidR="00CA54F7" w:rsidRDefault="0073500A" w:rsidP="0073500A">
            <w:pPr>
              <w:autoSpaceDE w:val="0"/>
              <w:autoSpaceDN w:val="0"/>
              <w:adjustRightInd w:val="0"/>
              <w:spacing w:after="0" w:line="240" w:lineRule="auto"/>
              <w:rPr>
                <w:sz w:val="18"/>
                <w:szCs w:val="18"/>
              </w:rPr>
            </w:pPr>
            <w:r w:rsidRPr="0073500A">
              <w:rPr>
                <w:sz w:val="18"/>
                <w:szCs w:val="18"/>
              </w:rPr>
              <w:t>que significa serlo.</w:t>
            </w:r>
          </w:p>
          <w:p w:rsidR="0073500A" w:rsidRDefault="0073500A" w:rsidP="0073500A">
            <w:pPr>
              <w:autoSpaceDE w:val="0"/>
              <w:autoSpaceDN w:val="0"/>
              <w:adjustRightInd w:val="0"/>
              <w:spacing w:after="0" w:line="240" w:lineRule="auto"/>
              <w:rPr>
                <w:sz w:val="18"/>
                <w:szCs w:val="18"/>
              </w:rPr>
            </w:pPr>
          </w:p>
          <w:p w:rsidR="0073500A" w:rsidRDefault="0073500A" w:rsidP="0073500A">
            <w:pPr>
              <w:autoSpaceDE w:val="0"/>
              <w:autoSpaceDN w:val="0"/>
              <w:adjustRightInd w:val="0"/>
              <w:spacing w:after="0" w:line="240" w:lineRule="auto"/>
              <w:rPr>
                <w:sz w:val="18"/>
                <w:szCs w:val="18"/>
              </w:rPr>
            </w:pPr>
            <w:r>
              <w:rPr>
                <w:sz w:val="18"/>
                <w:szCs w:val="18"/>
              </w:rPr>
              <w:t>Pida ados voluntarios leer en voz alta el texto inicial de la Ficha. Haga énfasis en el número de pueblos originarios y su ubicación geográfica, recordando lo estudiado en la Ficha 17.</w:t>
            </w:r>
          </w:p>
          <w:p w:rsidR="0073500A" w:rsidRDefault="0073500A" w:rsidP="0073500A">
            <w:pPr>
              <w:autoSpaceDE w:val="0"/>
              <w:autoSpaceDN w:val="0"/>
              <w:adjustRightInd w:val="0"/>
              <w:spacing w:after="0" w:line="240" w:lineRule="auto"/>
              <w:rPr>
                <w:sz w:val="18"/>
                <w:szCs w:val="18"/>
              </w:rPr>
            </w:pPr>
          </w:p>
          <w:p w:rsidR="0073500A" w:rsidRDefault="0073500A" w:rsidP="0073500A">
            <w:pPr>
              <w:autoSpaceDE w:val="0"/>
              <w:autoSpaceDN w:val="0"/>
              <w:adjustRightInd w:val="0"/>
              <w:spacing w:after="0" w:line="240" w:lineRule="auto"/>
              <w:rPr>
                <w:sz w:val="18"/>
                <w:szCs w:val="18"/>
              </w:rPr>
            </w:pPr>
            <w:r>
              <w:rPr>
                <w:sz w:val="18"/>
                <w:szCs w:val="18"/>
              </w:rPr>
              <w:t>Solicite que en parejas resuelvan una a una las actividades de su libro e intercambien con otra pareja sus respuestas.</w:t>
            </w:r>
          </w:p>
          <w:p w:rsidR="0073500A" w:rsidRDefault="0073500A" w:rsidP="0073500A">
            <w:pPr>
              <w:autoSpaceDE w:val="0"/>
              <w:autoSpaceDN w:val="0"/>
              <w:adjustRightInd w:val="0"/>
              <w:spacing w:after="0" w:line="240" w:lineRule="auto"/>
              <w:rPr>
                <w:sz w:val="18"/>
                <w:szCs w:val="18"/>
              </w:rPr>
            </w:pPr>
          </w:p>
          <w:p w:rsidR="0073500A" w:rsidRDefault="0073500A" w:rsidP="0073500A">
            <w:pPr>
              <w:autoSpaceDE w:val="0"/>
              <w:autoSpaceDN w:val="0"/>
              <w:adjustRightInd w:val="0"/>
              <w:spacing w:after="0" w:line="240" w:lineRule="auto"/>
              <w:rPr>
                <w:sz w:val="18"/>
                <w:szCs w:val="18"/>
              </w:rPr>
            </w:pPr>
            <w:r>
              <w:rPr>
                <w:sz w:val="18"/>
                <w:szCs w:val="18"/>
              </w:rPr>
              <w:t xml:space="preserve">Para enriquecer la actividad, organice al grupo para que entre todos completen el cuadro de la sección “Aplica” a partir de algún o algunos </w:t>
            </w:r>
            <w:r>
              <w:rPr>
                <w:sz w:val="18"/>
                <w:szCs w:val="18"/>
              </w:rPr>
              <w:lastRenderedPageBreak/>
              <w:t>pueblos originarios de su entidad. Puede apoyarse con la información de la siguiente página:</w:t>
            </w:r>
          </w:p>
          <w:p w:rsidR="0073500A" w:rsidRDefault="0073500A" w:rsidP="0073500A">
            <w:pPr>
              <w:autoSpaceDE w:val="0"/>
              <w:autoSpaceDN w:val="0"/>
              <w:adjustRightInd w:val="0"/>
              <w:spacing w:after="0" w:line="240" w:lineRule="auto"/>
              <w:rPr>
                <w:sz w:val="18"/>
                <w:szCs w:val="18"/>
              </w:rPr>
            </w:pPr>
          </w:p>
          <w:p w:rsidR="00971F65" w:rsidRDefault="00971F65" w:rsidP="0073500A">
            <w:pPr>
              <w:autoSpaceDE w:val="0"/>
              <w:autoSpaceDN w:val="0"/>
              <w:adjustRightInd w:val="0"/>
              <w:spacing w:after="0" w:line="240" w:lineRule="auto"/>
              <w:rPr>
                <w:sz w:val="18"/>
                <w:szCs w:val="18"/>
              </w:rPr>
            </w:pPr>
          </w:p>
          <w:p w:rsidR="0073500A" w:rsidRDefault="0073500A" w:rsidP="0073500A">
            <w:pPr>
              <w:autoSpaceDE w:val="0"/>
              <w:autoSpaceDN w:val="0"/>
              <w:adjustRightInd w:val="0"/>
              <w:spacing w:after="0" w:line="240" w:lineRule="auto"/>
              <w:rPr>
                <w:sz w:val="18"/>
                <w:szCs w:val="18"/>
              </w:rPr>
            </w:pPr>
          </w:p>
          <w:p w:rsidR="0073500A" w:rsidRDefault="00000000" w:rsidP="0073500A">
            <w:pPr>
              <w:autoSpaceDE w:val="0"/>
              <w:autoSpaceDN w:val="0"/>
              <w:adjustRightInd w:val="0"/>
              <w:spacing w:after="0" w:line="240" w:lineRule="auto"/>
              <w:rPr>
                <w:sz w:val="16"/>
                <w:szCs w:val="16"/>
              </w:rPr>
            </w:pPr>
            <w:hyperlink r:id="rId18" w:history="1">
              <w:r w:rsidR="0073500A" w:rsidRPr="00D84CE0">
                <w:rPr>
                  <w:rStyle w:val="Hipervnculo"/>
                  <w:sz w:val="16"/>
                  <w:szCs w:val="16"/>
                </w:rPr>
                <w:t>https://sic.cultura.gob.mx/?table=grupo_etnico&amp;disciplina=&amp;estado_id=12</w:t>
              </w:r>
            </w:hyperlink>
          </w:p>
          <w:p w:rsidR="0073500A" w:rsidRDefault="0073500A" w:rsidP="0073500A">
            <w:pPr>
              <w:autoSpaceDE w:val="0"/>
              <w:autoSpaceDN w:val="0"/>
              <w:adjustRightInd w:val="0"/>
              <w:spacing w:after="0" w:line="240" w:lineRule="auto"/>
              <w:rPr>
                <w:sz w:val="16"/>
                <w:szCs w:val="16"/>
              </w:rPr>
            </w:pPr>
          </w:p>
          <w:p w:rsidR="0073500A" w:rsidRPr="0073500A" w:rsidRDefault="0073500A" w:rsidP="0073500A">
            <w:pPr>
              <w:autoSpaceDE w:val="0"/>
              <w:autoSpaceDN w:val="0"/>
              <w:adjustRightInd w:val="0"/>
              <w:spacing w:after="0" w:line="240" w:lineRule="auto"/>
              <w:rPr>
                <w:sz w:val="16"/>
                <w:szCs w:val="16"/>
              </w:rPr>
            </w:pPr>
          </w:p>
          <w:p w:rsidR="0073500A" w:rsidRPr="007C4D23" w:rsidRDefault="0073500A" w:rsidP="0073500A">
            <w:pPr>
              <w:autoSpaceDE w:val="0"/>
              <w:autoSpaceDN w:val="0"/>
              <w:adjustRightInd w:val="0"/>
              <w:spacing w:after="0" w:line="240" w:lineRule="auto"/>
              <w:rPr>
                <w:sz w:val="18"/>
                <w:szCs w:val="18"/>
              </w:rPr>
            </w:pPr>
          </w:p>
        </w:tc>
      </w:tr>
      <w:tr w:rsidR="00CA54F7" w:rsidRPr="005D19F7" w:rsidTr="00C84925">
        <w:trPr>
          <w:cantSplit/>
          <w:trHeight w:val="2021"/>
        </w:trPr>
        <w:tc>
          <w:tcPr>
            <w:tcW w:w="221" w:type="pct"/>
            <w:vMerge w:val="restart"/>
            <w:textDirection w:val="btLr"/>
          </w:tcPr>
          <w:p w:rsidR="00CA54F7" w:rsidRDefault="00CA54F7" w:rsidP="00BF354B">
            <w:pPr>
              <w:ind w:left="113" w:right="113"/>
              <w:jc w:val="center"/>
              <w:rPr>
                <w:rFonts w:cstheme="minorHAnsi"/>
                <w:b/>
                <w:bCs/>
                <w:sz w:val="18"/>
                <w:szCs w:val="18"/>
              </w:rPr>
            </w:pPr>
            <w:r>
              <w:rPr>
                <w:rFonts w:cstheme="minorHAnsi"/>
                <w:b/>
                <w:bCs/>
                <w:sz w:val="18"/>
                <w:szCs w:val="18"/>
              </w:rPr>
              <w:lastRenderedPageBreak/>
              <w:t>De lo Humano y</w:t>
            </w:r>
            <w:r w:rsidR="00574A98">
              <w:rPr>
                <w:rFonts w:cstheme="minorHAnsi"/>
                <w:b/>
                <w:bCs/>
                <w:sz w:val="18"/>
                <w:szCs w:val="18"/>
              </w:rPr>
              <w:t xml:space="preserve"> lo </w:t>
            </w:r>
            <w:r>
              <w:rPr>
                <w:rFonts w:cstheme="minorHAnsi"/>
                <w:b/>
                <w:bCs/>
                <w:sz w:val="18"/>
                <w:szCs w:val="18"/>
              </w:rPr>
              <w:t>Comunitario</w:t>
            </w:r>
          </w:p>
        </w:tc>
        <w:tc>
          <w:tcPr>
            <w:tcW w:w="849" w:type="pct"/>
            <w:vAlign w:val="center"/>
          </w:tcPr>
          <w:p w:rsidR="00CA54F7" w:rsidRDefault="009F15F8" w:rsidP="00E92B2C">
            <w:pPr>
              <w:rPr>
                <w:sz w:val="18"/>
                <w:szCs w:val="18"/>
              </w:rPr>
            </w:pPr>
            <w:r>
              <w:rPr>
                <w:sz w:val="18"/>
                <w:szCs w:val="18"/>
              </w:rPr>
              <w:t>Valora la importancia de la justicia en su vida cotidiana.</w:t>
            </w:r>
          </w:p>
        </w:tc>
        <w:tc>
          <w:tcPr>
            <w:tcW w:w="501" w:type="pct"/>
            <w:vAlign w:val="center"/>
          </w:tcPr>
          <w:p w:rsidR="00CA54F7" w:rsidRPr="001255FA" w:rsidRDefault="009F15F8" w:rsidP="00E92B2C">
            <w:pPr>
              <w:rPr>
                <w:rFonts w:ascii="Calibri" w:hAnsi="Calibri" w:cs="Calibri"/>
                <w:color w:val="000000" w:themeColor="text1"/>
                <w:sz w:val="18"/>
                <w:szCs w:val="18"/>
              </w:rPr>
            </w:pPr>
            <w:r w:rsidRPr="009F15F8">
              <w:rPr>
                <w:sz w:val="18"/>
                <w:szCs w:val="18"/>
              </w:rPr>
              <w:t>La justicia como valor de vida</w:t>
            </w:r>
          </w:p>
        </w:tc>
        <w:tc>
          <w:tcPr>
            <w:tcW w:w="608" w:type="pct"/>
          </w:tcPr>
          <w:p w:rsidR="009F15F8" w:rsidRDefault="009F15F8" w:rsidP="009F15F8">
            <w:pPr>
              <w:rPr>
                <w:sz w:val="18"/>
                <w:szCs w:val="18"/>
              </w:rPr>
            </w:pPr>
            <w:r>
              <w:rPr>
                <w:sz w:val="18"/>
                <w:szCs w:val="18"/>
              </w:rPr>
              <w:t xml:space="preserve">Importancia de la justicia como valor fundamental para la vida </w:t>
            </w:r>
          </w:p>
          <w:p w:rsidR="00CA54F7" w:rsidRDefault="00CA54F7" w:rsidP="00E92B2C">
            <w:pPr>
              <w:rPr>
                <w:sz w:val="18"/>
                <w:szCs w:val="18"/>
              </w:rPr>
            </w:pPr>
          </w:p>
        </w:tc>
        <w:tc>
          <w:tcPr>
            <w:tcW w:w="606" w:type="pct"/>
            <w:vAlign w:val="center"/>
          </w:tcPr>
          <w:p w:rsidR="00CA54F7" w:rsidRDefault="00CA54F7" w:rsidP="00CA54F7">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18. </w:t>
            </w:r>
            <w:r w:rsidR="009F15F8">
              <w:rPr>
                <w:sz w:val="20"/>
                <w:szCs w:val="20"/>
              </w:rPr>
              <w:t xml:space="preserve"> </w:t>
            </w:r>
            <w:r w:rsidR="009F15F8" w:rsidRPr="009F15F8">
              <w:rPr>
                <w:rFonts w:cstheme="minorHAnsi"/>
                <w:b/>
                <w:bCs/>
                <w:sz w:val="18"/>
                <w:szCs w:val="18"/>
              </w:rPr>
              <w:t>A cada uno, lo que merece</w:t>
            </w:r>
          </w:p>
          <w:p w:rsidR="00CA54F7" w:rsidRDefault="00CA54F7" w:rsidP="00CA54F7">
            <w:pPr>
              <w:spacing w:line="240" w:lineRule="atLeast"/>
              <w:rPr>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sidR="009F15F8">
              <w:rPr>
                <w:sz w:val="18"/>
                <w:szCs w:val="18"/>
              </w:rPr>
              <w:t>20</w:t>
            </w:r>
            <w:r>
              <w:rPr>
                <w:sz w:val="18"/>
                <w:szCs w:val="18"/>
              </w:rPr>
              <w:t>)</w:t>
            </w:r>
          </w:p>
          <w:p w:rsidR="00CA54F7" w:rsidRDefault="00CA54F7" w:rsidP="00CA54F7">
            <w:pPr>
              <w:spacing w:line="240" w:lineRule="atLeast"/>
              <w:rPr>
                <w:rFonts w:cstheme="minorHAnsi"/>
                <w:b/>
                <w:bCs/>
                <w:sz w:val="18"/>
                <w:szCs w:val="18"/>
              </w:rPr>
            </w:pPr>
            <w:r w:rsidRPr="005D401D">
              <w:rPr>
                <w:noProof/>
                <w:sz w:val="18"/>
                <w:szCs w:val="18"/>
                <w:lang w:val="en-US"/>
              </w:rPr>
              <w:drawing>
                <wp:inline distT="0" distB="0" distL="0" distR="0" wp14:anchorId="6B96F6DE" wp14:editId="19898123">
                  <wp:extent cx="430530" cy="389527"/>
                  <wp:effectExtent l="0" t="0" r="1270" b="4445"/>
                  <wp:docPr id="205782585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432258" cy="391090"/>
                          </a:xfrm>
                          <a:prstGeom prst="rect">
                            <a:avLst/>
                          </a:prstGeom>
                        </pic:spPr>
                      </pic:pic>
                    </a:graphicData>
                  </a:graphic>
                </wp:inline>
              </w:drawing>
            </w:r>
          </w:p>
          <w:p w:rsidR="00CA54F7" w:rsidRPr="005D401D" w:rsidRDefault="00CA54F7" w:rsidP="00E954BC">
            <w:pPr>
              <w:spacing w:line="240" w:lineRule="atLeast"/>
              <w:rPr>
                <w:rFonts w:cstheme="minorHAnsi"/>
                <w:b/>
                <w:bCs/>
                <w:sz w:val="18"/>
                <w:szCs w:val="18"/>
              </w:rPr>
            </w:pPr>
          </w:p>
        </w:tc>
        <w:tc>
          <w:tcPr>
            <w:tcW w:w="463" w:type="pct"/>
          </w:tcPr>
          <w:p w:rsidR="00CA54F7" w:rsidRDefault="009F15F8" w:rsidP="00E92B2C">
            <w:pPr>
              <w:rPr>
                <w:sz w:val="18"/>
                <w:szCs w:val="18"/>
              </w:rPr>
            </w:pPr>
            <w:r w:rsidRPr="00484C6D">
              <w:rPr>
                <w:i/>
                <w:iCs/>
                <w:sz w:val="18"/>
                <w:szCs w:val="18"/>
              </w:rPr>
              <w:t>Nuestros saberes</w:t>
            </w:r>
            <w:r>
              <w:rPr>
                <w:sz w:val="18"/>
                <w:szCs w:val="18"/>
              </w:rPr>
              <w:t xml:space="preserve"> 4, pp. 173-174</w:t>
            </w:r>
            <w:r w:rsidR="007C4093">
              <w:rPr>
                <w:sz w:val="18"/>
                <w:szCs w:val="18"/>
              </w:rPr>
              <w:t>, 203-204</w:t>
            </w:r>
          </w:p>
          <w:p w:rsidR="007818CE" w:rsidRDefault="007818CE" w:rsidP="00E92B2C">
            <w:pPr>
              <w:rPr>
                <w:sz w:val="18"/>
                <w:szCs w:val="18"/>
              </w:rPr>
            </w:pPr>
            <w:r>
              <w:rPr>
                <w:i/>
                <w:iCs/>
                <w:sz w:val="18"/>
                <w:szCs w:val="18"/>
              </w:rPr>
              <w:t xml:space="preserve">Proyectos Comunitarios 4, </w:t>
            </w:r>
            <w:r w:rsidRPr="007818CE">
              <w:rPr>
                <w:sz w:val="18"/>
                <w:szCs w:val="18"/>
              </w:rPr>
              <w:t xml:space="preserve">pp. </w:t>
            </w:r>
            <w:r w:rsidR="00484C6D">
              <w:rPr>
                <w:sz w:val="18"/>
                <w:szCs w:val="18"/>
              </w:rPr>
              <w:t>220-233, 326-335</w:t>
            </w:r>
          </w:p>
          <w:p w:rsidR="00330288" w:rsidRPr="003C5F0B" w:rsidRDefault="00330288" w:rsidP="00E92B2C">
            <w:pPr>
              <w:rPr>
                <w:i/>
                <w:iCs/>
                <w:sz w:val="18"/>
                <w:szCs w:val="18"/>
              </w:rPr>
            </w:pPr>
            <w:r>
              <w:rPr>
                <w:i/>
                <w:iCs/>
                <w:sz w:val="18"/>
                <w:szCs w:val="18"/>
              </w:rPr>
              <w:t xml:space="preserve">Proyectos Escolares 4, </w:t>
            </w:r>
            <w:r w:rsidRPr="00330288">
              <w:rPr>
                <w:sz w:val="18"/>
                <w:szCs w:val="18"/>
              </w:rPr>
              <w:t>pp.208-219</w:t>
            </w:r>
          </w:p>
        </w:tc>
        <w:tc>
          <w:tcPr>
            <w:tcW w:w="1752" w:type="pct"/>
          </w:tcPr>
          <w:p w:rsidR="00CA54F7" w:rsidRPr="00F535DF" w:rsidRDefault="00F535DF" w:rsidP="00DA575C">
            <w:pPr>
              <w:autoSpaceDE w:val="0"/>
              <w:autoSpaceDN w:val="0"/>
              <w:adjustRightInd w:val="0"/>
              <w:spacing w:after="0" w:line="240" w:lineRule="auto"/>
              <w:rPr>
                <w:sz w:val="18"/>
                <w:szCs w:val="18"/>
              </w:rPr>
            </w:pPr>
            <w:r w:rsidRPr="00F535DF">
              <w:rPr>
                <w:sz w:val="18"/>
                <w:szCs w:val="18"/>
              </w:rPr>
              <w:t>Pida que comenten en qué consiste cada ingrediente que colorearon y cómo están relacionados con la justicia</w:t>
            </w:r>
            <w:r>
              <w:rPr>
                <w:sz w:val="18"/>
                <w:szCs w:val="18"/>
              </w:rPr>
              <w:t xml:space="preserve"> en la actividad 1</w:t>
            </w:r>
            <w:r w:rsidRPr="00F535DF">
              <w:rPr>
                <w:sz w:val="18"/>
                <w:szCs w:val="18"/>
              </w:rPr>
              <w:t>.</w:t>
            </w:r>
          </w:p>
          <w:p w:rsidR="00F535DF" w:rsidRDefault="00F535DF" w:rsidP="00DA575C">
            <w:pPr>
              <w:autoSpaceDE w:val="0"/>
              <w:autoSpaceDN w:val="0"/>
              <w:adjustRightInd w:val="0"/>
              <w:spacing w:after="0" w:line="240" w:lineRule="auto"/>
              <w:rPr>
                <w:sz w:val="18"/>
                <w:szCs w:val="18"/>
              </w:rPr>
            </w:pPr>
          </w:p>
          <w:p w:rsidR="00F535DF" w:rsidRPr="00F535DF" w:rsidRDefault="00F535DF" w:rsidP="00DA575C">
            <w:pPr>
              <w:autoSpaceDE w:val="0"/>
              <w:autoSpaceDN w:val="0"/>
              <w:adjustRightInd w:val="0"/>
              <w:spacing w:after="0" w:line="240" w:lineRule="auto"/>
              <w:rPr>
                <w:sz w:val="18"/>
                <w:szCs w:val="18"/>
              </w:rPr>
            </w:pPr>
            <w:r w:rsidRPr="00F535DF">
              <w:rPr>
                <w:sz w:val="18"/>
                <w:szCs w:val="18"/>
              </w:rPr>
              <w:t>Pida que expliquen lo que harían para cambiar las situaciones injustas</w:t>
            </w:r>
            <w:r>
              <w:rPr>
                <w:sz w:val="18"/>
                <w:szCs w:val="18"/>
              </w:rPr>
              <w:t xml:space="preserve"> expuestas en la actividad 2</w:t>
            </w:r>
            <w:r w:rsidRPr="00F535DF">
              <w:rPr>
                <w:sz w:val="18"/>
                <w:szCs w:val="18"/>
              </w:rPr>
              <w:t>.</w:t>
            </w:r>
          </w:p>
          <w:p w:rsidR="00F535DF" w:rsidRDefault="00F535DF" w:rsidP="00F535DF">
            <w:pPr>
              <w:autoSpaceDE w:val="0"/>
              <w:autoSpaceDN w:val="0"/>
              <w:adjustRightInd w:val="0"/>
              <w:spacing w:after="0" w:line="240" w:lineRule="auto"/>
              <w:rPr>
                <w:sz w:val="18"/>
                <w:szCs w:val="18"/>
              </w:rPr>
            </w:pPr>
          </w:p>
          <w:p w:rsidR="00F535DF" w:rsidRPr="00F535DF" w:rsidRDefault="00F535DF" w:rsidP="00F535DF">
            <w:pPr>
              <w:autoSpaceDE w:val="0"/>
              <w:autoSpaceDN w:val="0"/>
              <w:adjustRightInd w:val="0"/>
              <w:spacing w:after="0" w:line="240" w:lineRule="auto"/>
              <w:rPr>
                <w:sz w:val="18"/>
                <w:szCs w:val="18"/>
              </w:rPr>
            </w:pPr>
            <w:r w:rsidRPr="00F535DF">
              <w:rPr>
                <w:sz w:val="18"/>
                <w:szCs w:val="18"/>
              </w:rPr>
              <w:t>Aliente a los alumnos</w:t>
            </w:r>
            <w:r>
              <w:rPr>
                <w:sz w:val="18"/>
                <w:szCs w:val="18"/>
              </w:rPr>
              <w:t xml:space="preserve"> </w:t>
            </w:r>
            <w:r w:rsidRPr="00F535DF">
              <w:rPr>
                <w:sz w:val="18"/>
                <w:szCs w:val="18"/>
              </w:rPr>
              <w:t>a decir en qué otras</w:t>
            </w:r>
            <w:r>
              <w:rPr>
                <w:sz w:val="18"/>
                <w:szCs w:val="18"/>
              </w:rPr>
              <w:t xml:space="preserve"> </w:t>
            </w:r>
            <w:r w:rsidRPr="00F535DF">
              <w:rPr>
                <w:sz w:val="18"/>
                <w:szCs w:val="18"/>
              </w:rPr>
              <w:t>situaciones que ellos han</w:t>
            </w:r>
          </w:p>
          <w:p w:rsidR="00F535DF" w:rsidRDefault="00F535DF" w:rsidP="00F535DF">
            <w:pPr>
              <w:autoSpaceDE w:val="0"/>
              <w:autoSpaceDN w:val="0"/>
              <w:adjustRightInd w:val="0"/>
              <w:spacing w:after="0" w:line="240" w:lineRule="auto"/>
              <w:rPr>
                <w:sz w:val="18"/>
                <w:szCs w:val="18"/>
              </w:rPr>
            </w:pPr>
            <w:r w:rsidRPr="00F535DF">
              <w:rPr>
                <w:sz w:val="18"/>
                <w:szCs w:val="18"/>
              </w:rPr>
              <w:t>vivido ha habido injusticia.</w:t>
            </w:r>
            <w:r>
              <w:rPr>
                <w:sz w:val="18"/>
                <w:szCs w:val="18"/>
              </w:rPr>
              <w:t xml:space="preserve"> Guíe los comentarios a partir de alguna experiencia personal en el ámbito escolar. </w:t>
            </w:r>
          </w:p>
          <w:p w:rsidR="00F535DF" w:rsidRDefault="00F535DF" w:rsidP="00F535DF">
            <w:pPr>
              <w:autoSpaceDE w:val="0"/>
              <w:autoSpaceDN w:val="0"/>
              <w:adjustRightInd w:val="0"/>
              <w:spacing w:after="0" w:line="240" w:lineRule="auto"/>
              <w:rPr>
                <w:sz w:val="18"/>
                <w:szCs w:val="18"/>
              </w:rPr>
            </w:pPr>
          </w:p>
          <w:p w:rsidR="00F535DF" w:rsidRDefault="00F535DF" w:rsidP="00F535DF">
            <w:pPr>
              <w:autoSpaceDE w:val="0"/>
              <w:autoSpaceDN w:val="0"/>
              <w:adjustRightInd w:val="0"/>
              <w:spacing w:after="0" w:line="240" w:lineRule="auto"/>
              <w:rPr>
                <w:sz w:val="18"/>
                <w:szCs w:val="18"/>
              </w:rPr>
            </w:pPr>
            <w:r>
              <w:rPr>
                <w:sz w:val="18"/>
                <w:szCs w:val="18"/>
              </w:rPr>
              <w:t>Para finalizar, observe con los alumnos el siguiente video que habla sobre la justicia:</w:t>
            </w:r>
          </w:p>
          <w:p w:rsidR="00F535DF" w:rsidRDefault="00F535DF" w:rsidP="00F535DF">
            <w:pPr>
              <w:autoSpaceDE w:val="0"/>
              <w:autoSpaceDN w:val="0"/>
              <w:adjustRightInd w:val="0"/>
              <w:spacing w:after="0" w:line="240" w:lineRule="auto"/>
              <w:rPr>
                <w:sz w:val="18"/>
                <w:szCs w:val="18"/>
              </w:rPr>
            </w:pPr>
            <w:hyperlink r:id="rId19" w:history="1">
              <w:r w:rsidRPr="00D84CE0">
                <w:rPr>
                  <w:rStyle w:val="Hipervnculo"/>
                  <w:sz w:val="18"/>
                  <w:szCs w:val="18"/>
                </w:rPr>
                <w:t>https://youtu.be/aF2abkT0_vg?si=J8kAUOiCZ_-cj-8c</w:t>
              </w:r>
            </w:hyperlink>
          </w:p>
          <w:p w:rsidR="00F535DF" w:rsidRDefault="00F535DF" w:rsidP="00F535DF">
            <w:pPr>
              <w:autoSpaceDE w:val="0"/>
              <w:autoSpaceDN w:val="0"/>
              <w:adjustRightInd w:val="0"/>
              <w:spacing w:after="0" w:line="240" w:lineRule="auto"/>
              <w:rPr>
                <w:sz w:val="18"/>
                <w:szCs w:val="18"/>
              </w:rPr>
            </w:pPr>
          </w:p>
          <w:p w:rsidR="00F535DF" w:rsidRPr="007C4D23" w:rsidRDefault="00F535DF" w:rsidP="00F535DF">
            <w:pPr>
              <w:autoSpaceDE w:val="0"/>
              <w:autoSpaceDN w:val="0"/>
              <w:adjustRightInd w:val="0"/>
              <w:spacing w:after="0" w:line="240" w:lineRule="auto"/>
              <w:rPr>
                <w:sz w:val="18"/>
                <w:szCs w:val="18"/>
              </w:rPr>
            </w:pPr>
          </w:p>
        </w:tc>
      </w:tr>
      <w:tr w:rsidR="00CA54F7" w:rsidRPr="005D19F7" w:rsidTr="00C84925">
        <w:trPr>
          <w:cantSplit/>
          <w:trHeight w:val="2021"/>
        </w:trPr>
        <w:tc>
          <w:tcPr>
            <w:tcW w:w="221" w:type="pct"/>
            <w:vMerge/>
            <w:textDirection w:val="btLr"/>
          </w:tcPr>
          <w:p w:rsidR="00CA54F7" w:rsidRDefault="00CA54F7" w:rsidP="00E92B2C">
            <w:pPr>
              <w:ind w:left="113" w:right="113"/>
              <w:jc w:val="center"/>
              <w:rPr>
                <w:rFonts w:cstheme="minorHAnsi"/>
                <w:b/>
                <w:bCs/>
                <w:sz w:val="18"/>
                <w:szCs w:val="18"/>
              </w:rPr>
            </w:pPr>
          </w:p>
        </w:tc>
        <w:tc>
          <w:tcPr>
            <w:tcW w:w="849" w:type="pct"/>
            <w:vAlign w:val="center"/>
          </w:tcPr>
          <w:p w:rsidR="005902E0" w:rsidRDefault="005902E0" w:rsidP="005902E0">
            <w:pPr>
              <w:autoSpaceDE w:val="0"/>
              <w:autoSpaceDN w:val="0"/>
              <w:adjustRightInd w:val="0"/>
              <w:rPr>
                <w:rFonts w:ascii="Calibri" w:hAnsi="Calibri" w:cs="Calibri"/>
                <w:kern w:val="0"/>
                <w:sz w:val="18"/>
                <w:szCs w:val="18"/>
              </w:rPr>
            </w:pPr>
            <w:r>
              <w:rPr>
                <w:rFonts w:ascii="Calibri" w:hAnsi="Calibri" w:cs="Calibri"/>
                <w:kern w:val="0"/>
                <w:sz w:val="18"/>
                <w:szCs w:val="18"/>
              </w:rPr>
              <w:t>Conoce el concepto y la importancia de reducir, reusar y reciclar.</w:t>
            </w:r>
          </w:p>
          <w:p w:rsidR="00CA54F7" w:rsidRPr="006E1C33" w:rsidRDefault="00CA54F7" w:rsidP="00E92B2C">
            <w:pPr>
              <w:rPr>
                <w:sz w:val="18"/>
                <w:szCs w:val="18"/>
              </w:rPr>
            </w:pPr>
          </w:p>
        </w:tc>
        <w:tc>
          <w:tcPr>
            <w:tcW w:w="501" w:type="pct"/>
            <w:vAlign w:val="center"/>
          </w:tcPr>
          <w:p w:rsidR="00CA54F7" w:rsidRPr="00C46B1C" w:rsidRDefault="005902E0" w:rsidP="00E92B2C">
            <w:pPr>
              <w:rPr>
                <w:rFonts w:ascii="Calibri" w:hAnsi="Calibri" w:cs="Calibri"/>
                <w:color w:val="000000" w:themeColor="text1"/>
                <w:sz w:val="18"/>
                <w:szCs w:val="18"/>
              </w:rPr>
            </w:pPr>
            <w:r w:rsidRPr="005902E0">
              <w:rPr>
                <w:sz w:val="18"/>
                <w:szCs w:val="18"/>
              </w:rPr>
              <w:t>Utilidad, uso y aplicación de las tres R (reducir, reusar y reciclar)</w:t>
            </w:r>
          </w:p>
        </w:tc>
        <w:tc>
          <w:tcPr>
            <w:tcW w:w="608" w:type="pct"/>
          </w:tcPr>
          <w:p w:rsidR="005902E0" w:rsidRDefault="005902E0" w:rsidP="005902E0">
            <w:pPr>
              <w:rPr>
                <w:sz w:val="18"/>
                <w:szCs w:val="18"/>
              </w:rPr>
            </w:pPr>
            <w:r>
              <w:rPr>
                <w:sz w:val="18"/>
                <w:szCs w:val="18"/>
              </w:rPr>
              <w:t>Alimentación sostenible</w:t>
            </w:r>
          </w:p>
          <w:p w:rsidR="005902E0" w:rsidRDefault="005902E0" w:rsidP="005902E0">
            <w:pPr>
              <w:rPr>
                <w:sz w:val="18"/>
                <w:szCs w:val="18"/>
              </w:rPr>
            </w:pPr>
            <w:r>
              <w:rPr>
                <w:sz w:val="18"/>
                <w:szCs w:val="18"/>
              </w:rPr>
              <w:t>Identificar los conceptos de reducir, reusar y reciclar</w:t>
            </w:r>
          </w:p>
          <w:p w:rsidR="00CA54F7" w:rsidRDefault="00CA54F7" w:rsidP="00E92B2C">
            <w:pPr>
              <w:rPr>
                <w:sz w:val="18"/>
                <w:szCs w:val="18"/>
              </w:rPr>
            </w:pPr>
          </w:p>
        </w:tc>
        <w:tc>
          <w:tcPr>
            <w:tcW w:w="606" w:type="pct"/>
            <w:vAlign w:val="center"/>
          </w:tcPr>
          <w:p w:rsidR="00CA54F7" w:rsidRDefault="00CA54F7" w:rsidP="00E954BC">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697471">
              <w:rPr>
                <w:rFonts w:cstheme="minorHAnsi"/>
                <w:b/>
                <w:bCs/>
                <w:sz w:val="18"/>
                <w:szCs w:val="18"/>
              </w:rPr>
              <w:t>8</w:t>
            </w:r>
            <w:r>
              <w:rPr>
                <w:rFonts w:cstheme="minorHAnsi"/>
                <w:b/>
                <w:bCs/>
                <w:sz w:val="18"/>
                <w:szCs w:val="18"/>
              </w:rPr>
              <w:t xml:space="preserve">. </w:t>
            </w:r>
            <w:r w:rsidR="005902E0" w:rsidRPr="005902E0">
              <w:rPr>
                <w:rFonts w:cstheme="minorHAnsi"/>
                <w:b/>
                <w:bCs/>
                <w:sz w:val="18"/>
                <w:szCs w:val="18"/>
              </w:rPr>
              <w:t>Las tres R</w:t>
            </w:r>
          </w:p>
          <w:p w:rsidR="00CA54F7" w:rsidRDefault="00CA54F7" w:rsidP="00E954BC">
            <w:pPr>
              <w:spacing w:line="240" w:lineRule="atLeast"/>
              <w:rPr>
                <w:sz w:val="18"/>
                <w:szCs w:val="18"/>
              </w:rPr>
            </w:pPr>
            <w:r w:rsidRPr="005D401D">
              <w:rPr>
                <w:sz w:val="18"/>
                <w:szCs w:val="18"/>
              </w:rPr>
              <w:t>(</w:t>
            </w:r>
            <w:r>
              <w:rPr>
                <w:sz w:val="18"/>
                <w:szCs w:val="18"/>
              </w:rPr>
              <w:t xml:space="preserve">Módulo 3, Vida saludable, </w:t>
            </w:r>
            <w:r w:rsidRPr="005D401D">
              <w:rPr>
                <w:sz w:val="18"/>
                <w:szCs w:val="18"/>
              </w:rPr>
              <w:t xml:space="preserve">página </w:t>
            </w:r>
            <w:r w:rsidR="005902E0">
              <w:rPr>
                <w:sz w:val="18"/>
                <w:szCs w:val="18"/>
              </w:rPr>
              <w:t>20</w:t>
            </w:r>
            <w:r w:rsidRPr="005D401D">
              <w:rPr>
                <w:sz w:val="18"/>
                <w:szCs w:val="18"/>
              </w:rPr>
              <w:t>)</w:t>
            </w:r>
          </w:p>
          <w:p w:rsidR="00CA54F7" w:rsidRPr="005D401D" w:rsidRDefault="008221F6" w:rsidP="00E92B2C">
            <w:pPr>
              <w:spacing w:line="240" w:lineRule="atLeast"/>
              <w:rPr>
                <w:rFonts w:cstheme="minorHAnsi"/>
                <w:b/>
                <w:bCs/>
                <w:sz w:val="18"/>
                <w:szCs w:val="18"/>
              </w:rPr>
            </w:pPr>
            <w:r>
              <w:rPr>
                <w:b/>
                <w:bCs/>
                <w:noProof/>
                <w:sz w:val="18"/>
                <w:szCs w:val="18"/>
              </w:rPr>
              <w:drawing>
                <wp:inline distT="0" distB="0" distL="0" distR="0" wp14:anchorId="3C856D72" wp14:editId="65C475AB">
                  <wp:extent cx="430823" cy="448851"/>
                  <wp:effectExtent l="0" t="0" r="1270" b="0"/>
                  <wp:docPr id="528255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6"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CA54F7" w:rsidRDefault="005902E0" w:rsidP="00E92B2C">
            <w:pPr>
              <w:rPr>
                <w:sz w:val="18"/>
                <w:szCs w:val="18"/>
              </w:rPr>
            </w:pPr>
            <w:r w:rsidRPr="00F44642">
              <w:rPr>
                <w:i/>
                <w:iCs/>
                <w:sz w:val="18"/>
                <w:szCs w:val="18"/>
              </w:rPr>
              <w:t>Nuestros saberes</w:t>
            </w:r>
            <w:r>
              <w:rPr>
                <w:sz w:val="18"/>
                <w:szCs w:val="18"/>
              </w:rPr>
              <w:t xml:space="preserve"> 4, p</w:t>
            </w:r>
            <w:r w:rsidR="008221F6">
              <w:rPr>
                <w:sz w:val="18"/>
                <w:szCs w:val="18"/>
              </w:rPr>
              <w:t>p</w:t>
            </w:r>
            <w:r>
              <w:rPr>
                <w:sz w:val="18"/>
                <w:szCs w:val="18"/>
              </w:rPr>
              <w:t xml:space="preserve">. </w:t>
            </w:r>
            <w:r w:rsidR="008221F6">
              <w:rPr>
                <w:sz w:val="18"/>
                <w:szCs w:val="18"/>
              </w:rPr>
              <w:t xml:space="preserve">215, 236, </w:t>
            </w:r>
            <w:r>
              <w:rPr>
                <w:sz w:val="18"/>
                <w:szCs w:val="18"/>
              </w:rPr>
              <w:t>245</w:t>
            </w:r>
          </w:p>
          <w:p w:rsidR="00C93F19" w:rsidRDefault="00C93F19" w:rsidP="00E92B2C">
            <w:pPr>
              <w:rPr>
                <w:sz w:val="18"/>
                <w:szCs w:val="18"/>
              </w:rPr>
            </w:pPr>
            <w:r>
              <w:rPr>
                <w:i/>
                <w:iCs/>
                <w:sz w:val="18"/>
                <w:szCs w:val="18"/>
              </w:rPr>
              <w:t xml:space="preserve">Proyectos de Aula 4, </w:t>
            </w:r>
            <w:r w:rsidRPr="00C93F19">
              <w:rPr>
                <w:sz w:val="18"/>
                <w:szCs w:val="18"/>
              </w:rPr>
              <w:t>pp. 66-79</w:t>
            </w:r>
          </w:p>
          <w:p w:rsidR="00A5720F" w:rsidRPr="009C2891" w:rsidRDefault="00A5720F" w:rsidP="00E92B2C">
            <w:pPr>
              <w:rPr>
                <w:i/>
                <w:iCs/>
                <w:sz w:val="18"/>
                <w:szCs w:val="18"/>
              </w:rPr>
            </w:pPr>
            <w:r>
              <w:rPr>
                <w:i/>
                <w:iCs/>
                <w:sz w:val="18"/>
                <w:szCs w:val="18"/>
              </w:rPr>
              <w:t xml:space="preserve">Proyectos </w:t>
            </w:r>
            <w:r w:rsidR="00484C6D">
              <w:rPr>
                <w:i/>
                <w:iCs/>
                <w:sz w:val="18"/>
                <w:szCs w:val="18"/>
              </w:rPr>
              <w:t>C</w:t>
            </w:r>
            <w:r>
              <w:rPr>
                <w:i/>
                <w:iCs/>
                <w:sz w:val="18"/>
                <w:szCs w:val="18"/>
              </w:rPr>
              <w:t xml:space="preserve">omunitarios 4, </w:t>
            </w:r>
            <w:r w:rsidRPr="00A5720F">
              <w:rPr>
                <w:sz w:val="18"/>
                <w:szCs w:val="18"/>
              </w:rPr>
              <w:t xml:space="preserve">pp. </w:t>
            </w:r>
            <w:r w:rsidR="00484C6D">
              <w:rPr>
                <w:sz w:val="18"/>
                <w:szCs w:val="18"/>
              </w:rPr>
              <w:t>150-161, 284-301</w:t>
            </w:r>
          </w:p>
        </w:tc>
        <w:tc>
          <w:tcPr>
            <w:tcW w:w="1752" w:type="pct"/>
          </w:tcPr>
          <w:p w:rsidR="00044171" w:rsidRPr="00044171" w:rsidRDefault="00044171" w:rsidP="00044171">
            <w:pPr>
              <w:autoSpaceDE w:val="0"/>
              <w:autoSpaceDN w:val="0"/>
              <w:adjustRightInd w:val="0"/>
              <w:spacing w:after="0" w:line="240" w:lineRule="auto"/>
              <w:rPr>
                <w:sz w:val="18"/>
                <w:szCs w:val="18"/>
              </w:rPr>
            </w:pPr>
            <w:r w:rsidRPr="00044171">
              <w:rPr>
                <w:sz w:val="18"/>
                <w:szCs w:val="18"/>
              </w:rPr>
              <w:t>Proponga que busquen en</w:t>
            </w:r>
            <w:r>
              <w:rPr>
                <w:sz w:val="18"/>
                <w:szCs w:val="18"/>
              </w:rPr>
              <w:t xml:space="preserve"> </w:t>
            </w:r>
            <w:r w:rsidRPr="00044171">
              <w:rPr>
                <w:sz w:val="18"/>
                <w:szCs w:val="18"/>
              </w:rPr>
              <w:t>casa materiales que ya no se</w:t>
            </w:r>
          </w:p>
          <w:p w:rsidR="00044171" w:rsidRPr="00044171" w:rsidRDefault="00044171" w:rsidP="00044171">
            <w:pPr>
              <w:autoSpaceDE w:val="0"/>
              <w:autoSpaceDN w:val="0"/>
              <w:adjustRightInd w:val="0"/>
              <w:spacing w:after="0" w:line="240" w:lineRule="auto"/>
              <w:rPr>
                <w:sz w:val="18"/>
                <w:szCs w:val="18"/>
              </w:rPr>
            </w:pPr>
            <w:r w:rsidRPr="00044171">
              <w:rPr>
                <w:sz w:val="18"/>
                <w:szCs w:val="18"/>
              </w:rPr>
              <w:t>usen y con los que puedan</w:t>
            </w:r>
            <w:r>
              <w:rPr>
                <w:sz w:val="18"/>
                <w:szCs w:val="18"/>
              </w:rPr>
              <w:t xml:space="preserve"> </w:t>
            </w:r>
            <w:r w:rsidRPr="00044171">
              <w:rPr>
                <w:sz w:val="18"/>
                <w:szCs w:val="18"/>
              </w:rPr>
              <w:t>confeccionar bolsas para</w:t>
            </w:r>
            <w:r>
              <w:rPr>
                <w:sz w:val="18"/>
                <w:szCs w:val="18"/>
              </w:rPr>
              <w:t xml:space="preserve"> </w:t>
            </w:r>
            <w:r w:rsidRPr="00044171">
              <w:rPr>
                <w:sz w:val="18"/>
                <w:szCs w:val="18"/>
              </w:rPr>
              <w:t>transportar las compras</w:t>
            </w:r>
            <w:r>
              <w:rPr>
                <w:sz w:val="18"/>
                <w:szCs w:val="18"/>
              </w:rPr>
              <w:t xml:space="preserve"> </w:t>
            </w:r>
            <w:r w:rsidRPr="00044171">
              <w:rPr>
                <w:sz w:val="18"/>
                <w:szCs w:val="18"/>
              </w:rPr>
              <w:t>del mercado y dejar de</w:t>
            </w:r>
            <w:r>
              <w:rPr>
                <w:sz w:val="18"/>
                <w:szCs w:val="18"/>
              </w:rPr>
              <w:t xml:space="preserve"> </w:t>
            </w:r>
            <w:r w:rsidRPr="00044171">
              <w:rPr>
                <w:sz w:val="18"/>
                <w:szCs w:val="18"/>
              </w:rPr>
              <w:t>usar bolsas de plástico. Las</w:t>
            </w:r>
          </w:p>
          <w:p w:rsidR="00044171" w:rsidRPr="00044171" w:rsidRDefault="00044171" w:rsidP="00044171">
            <w:pPr>
              <w:autoSpaceDE w:val="0"/>
              <w:autoSpaceDN w:val="0"/>
              <w:adjustRightInd w:val="0"/>
              <w:spacing w:after="0" w:line="240" w:lineRule="auto"/>
              <w:rPr>
                <w:sz w:val="18"/>
                <w:szCs w:val="18"/>
              </w:rPr>
            </w:pPr>
            <w:r w:rsidRPr="00044171">
              <w:rPr>
                <w:sz w:val="18"/>
                <w:szCs w:val="18"/>
              </w:rPr>
              <w:t>pueden elaborar en clase o</w:t>
            </w:r>
            <w:r>
              <w:rPr>
                <w:sz w:val="18"/>
                <w:szCs w:val="18"/>
              </w:rPr>
              <w:t xml:space="preserve"> </w:t>
            </w:r>
            <w:r w:rsidRPr="00044171">
              <w:rPr>
                <w:sz w:val="18"/>
                <w:szCs w:val="18"/>
              </w:rPr>
              <w:t>pedir que las hagan con su</w:t>
            </w:r>
          </w:p>
          <w:p w:rsidR="00CA54F7" w:rsidRDefault="00044171" w:rsidP="00044171">
            <w:pPr>
              <w:autoSpaceDE w:val="0"/>
              <w:autoSpaceDN w:val="0"/>
              <w:adjustRightInd w:val="0"/>
              <w:spacing w:after="0" w:line="240" w:lineRule="auto"/>
              <w:rPr>
                <w:sz w:val="18"/>
                <w:szCs w:val="18"/>
              </w:rPr>
            </w:pPr>
            <w:r w:rsidRPr="00044171">
              <w:rPr>
                <w:sz w:val="18"/>
                <w:szCs w:val="18"/>
              </w:rPr>
              <w:t>familia, en casa.</w:t>
            </w:r>
          </w:p>
          <w:p w:rsidR="00044171" w:rsidRDefault="00044171" w:rsidP="00044171">
            <w:pPr>
              <w:autoSpaceDE w:val="0"/>
              <w:autoSpaceDN w:val="0"/>
              <w:adjustRightInd w:val="0"/>
              <w:spacing w:after="0" w:line="240" w:lineRule="auto"/>
              <w:rPr>
                <w:sz w:val="18"/>
                <w:szCs w:val="18"/>
              </w:rPr>
            </w:pPr>
          </w:p>
          <w:p w:rsidR="00044171" w:rsidRPr="007C4D23" w:rsidRDefault="00044171" w:rsidP="00044171">
            <w:pPr>
              <w:autoSpaceDE w:val="0"/>
              <w:autoSpaceDN w:val="0"/>
              <w:adjustRightInd w:val="0"/>
              <w:spacing w:after="0" w:line="240" w:lineRule="auto"/>
              <w:rPr>
                <w:sz w:val="18"/>
                <w:szCs w:val="18"/>
              </w:rPr>
            </w:pPr>
            <w:r>
              <w:rPr>
                <w:sz w:val="18"/>
                <w:szCs w:val="18"/>
              </w:rPr>
              <w:t>Para finalizar, organice al grupo en 4 equipos y pida que elabore, cada uno, en materiales de reúso, como cajas de cartón, un contenedor como los que se muestran en la actividad 2. Coloque cada contenedor en el salón de clase. Al final del día, revisen el contenido y verifiquen que se haya clasificado correctamente la basura.</w:t>
            </w:r>
          </w:p>
        </w:tc>
      </w:tr>
    </w:tbl>
    <w:p w:rsidR="00A308AE" w:rsidRDefault="00A308AE" w:rsidP="005F2695"/>
    <w:p w:rsidR="00DC3EA8" w:rsidRDefault="00DC3EA8" w:rsidP="005F2695"/>
    <w:p w:rsidR="00DC3EA8" w:rsidRDefault="00DC3EA8" w:rsidP="005F2695"/>
    <w:p w:rsidR="0025543A" w:rsidRDefault="0025543A" w:rsidP="005F2695">
      <w:pPr>
        <w:spacing w:after="0" w:line="240" w:lineRule="auto"/>
        <w:rPr>
          <w:b/>
          <w:bCs/>
          <w:color w:val="C00000"/>
          <w:sz w:val="28"/>
          <w:szCs w:val="28"/>
        </w:rPr>
      </w:pPr>
    </w:p>
    <w:p w:rsidR="000107FC" w:rsidRDefault="000107FC" w:rsidP="005F2695">
      <w:pPr>
        <w:spacing w:after="0" w:line="240" w:lineRule="auto"/>
        <w:rPr>
          <w:b/>
          <w:bCs/>
          <w:color w:val="C00000"/>
          <w:sz w:val="28"/>
          <w:szCs w:val="28"/>
        </w:rPr>
      </w:pPr>
    </w:p>
    <w:p w:rsidR="005F2695" w:rsidRPr="000F2AC2" w:rsidRDefault="005F2695"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150599">
        <w:trPr>
          <w:trHeight w:val="135"/>
        </w:trPr>
        <w:tc>
          <w:tcPr>
            <w:tcW w:w="1070" w:type="pct"/>
            <w:gridSpan w:val="2"/>
            <w:tcBorders>
              <w:bottom w:val="single" w:sz="4" w:space="0" w:color="auto"/>
            </w:tcBorders>
            <w:shd w:val="clear" w:color="auto" w:fill="FFB7C4"/>
            <w:vAlign w:val="center"/>
          </w:tcPr>
          <w:p w:rsidR="005F2695" w:rsidRPr="000F2AC2" w:rsidRDefault="00CA54F7" w:rsidP="00E92B2C">
            <w:pPr>
              <w:spacing w:after="0" w:line="240" w:lineRule="auto"/>
              <w:jc w:val="center"/>
              <w:rPr>
                <w:b/>
                <w:bCs/>
                <w:sz w:val="28"/>
                <w:szCs w:val="28"/>
              </w:rPr>
            </w:pPr>
            <w:r>
              <w:rPr>
                <w:b/>
                <w:bCs/>
                <w:color w:val="C00000"/>
                <w:sz w:val="28"/>
                <w:szCs w:val="28"/>
              </w:rPr>
              <w:t>JUNIO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501733">
              <w:rPr>
                <w:b/>
                <w:bCs/>
                <w:color w:val="C00000"/>
                <w:sz w:val="28"/>
                <w:szCs w:val="28"/>
              </w:rPr>
              <w:t>3</w:t>
            </w:r>
            <w:r w:rsidR="00CA54F7">
              <w:rPr>
                <w:b/>
                <w:bCs/>
                <w:color w:val="C00000"/>
                <w:sz w:val="28"/>
                <w:szCs w:val="28"/>
              </w:rPr>
              <w:t>9</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13302B" w:rsidRPr="00F64898" w:rsidTr="00150599">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697471">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F10746" w:rsidRPr="00F64898" w:rsidTr="00150599">
        <w:trPr>
          <w:cantSplit/>
          <w:trHeight w:val="1638"/>
        </w:trPr>
        <w:tc>
          <w:tcPr>
            <w:tcW w:w="221" w:type="pct"/>
            <w:vMerge w:val="restart"/>
            <w:textDirection w:val="btLr"/>
          </w:tcPr>
          <w:p w:rsidR="00F10746" w:rsidRPr="007575A8" w:rsidRDefault="00F10746" w:rsidP="0037383F">
            <w:pPr>
              <w:ind w:left="113" w:right="113"/>
              <w:jc w:val="center"/>
              <w:rPr>
                <w:b/>
                <w:bCs/>
                <w:sz w:val="18"/>
                <w:szCs w:val="18"/>
              </w:rPr>
            </w:pPr>
            <w:r w:rsidRPr="007575A8">
              <w:rPr>
                <w:b/>
                <w:bCs/>
                <w:sz w:val="18"/>
                <w:szCs w:val="18"/>
              </w:rPr>
              <w:t>Lenguajes</w:t>
            </w:r>
          </w:p>
        </w:tc>
        <w:tc>
          <w:tcPr>
            <w:tcW w:w="849" w:type="pct"/>
            <w:vAlign w:val="center"/>
          </w:tcPr>
          <w:p w:rsidR="00B83423" w:rsidRPr="004F6E5C" w:rsidRDefault="00B83423" w:rsidP="00B83423">
            <w:pPr>
              <w:rPr>
                <w:sz w:val="18"/>
                <w:szCs w:val="18"/>
              </w:rPr>
            </w:pPr>
            <w:r w:rsidRPr="004F6E5C">
              <w:rPr>
                <w:sz w:val="18"/>
                <w:szCs w:val="18"/>
              </w:rPr>
              <w:t>Conoce otros tipos de textos en los que se</w:t>
            </w:r>
          </w:p>
          <w:p w:rsidR="00B83423" w:rsidRPr="004F6E5C" w:rsidRDefault="00B83423" w:rsidP="00B83423">
            <w:pPr>
              <w:rPr>
                <w:sz w:val="18"/>
                <w:szCs w:val="18"/>
              </w:rPr>
            </w:pPr>
            <w:r w:rsidRPr="004F6E5C">
              <w:rPr>
                <w:sz w:val="18"/>
                <w:szCs w:val="18"/>
              </w:rPr>
              <w:t>puede realizar una lectura dramatizada:</w:t>
            </w:r>
          </w:p>
          <w:p w:rsidR="00B83423" w:rsidRPr="004F6E5C" w:rsidRDefault="00B83423" w:rsidP="00B83423">
            <w:pPr>
              <w:rPr>
                <w:sz w:val="18"/>
                <w:szCs w:val="18"/>
              </w:rPr>
            </w:pPr>
            <w:r w:rsidRPr="004F6E5C">
              <w:rPr>
                <w:sz w:val="18"/>
                <w:szCs w:val="18"/>
              </w:rPr>
              <w:t>historieta, cómic, manga, que contienen</w:t>
            </w:r>
          </w:p>
          <w:p w:rsidR="00F10746" w:rsidRPr="004F100B" w:rsidRDefault="00B83423" w:rsidP="00B83423">
            <w:pPr>
              <w:spacing w:after="0" w:line="240" w:lineRule="auto"/>
              <w:rPr>
                <w:sz w:val="18"/>
                <w:szCs w:val="18"/>
              </w:rPr>
            </w:pPr>
            <w:r w:rsidRPr="004F6E5C">
              <w:rPr>
                <w:sz w:val="18"/>
                <w:szCs w:val="18"/>
              </w:rPr>
              <w:t>onomatopeyas, símbolos, viñetas, etcétera.</w:t>
            </w:r>
          </w:p>
        </w:tc>
        <w:tc>
          <w:tcPr>
            <w:tcW w:w="501" w:type="pct"/>
            <w:vAlign w:val="center"/>
          </w:tcPr>
          <w:p w:rsidR="00F10746" w:rsidRPr="00327486" w:rsidRDefault="00B83423" w:rsidP="00A308AE">
            <w:pPr>
              <w:spacing w:after="0" w:line="240" w:lineRule="auto"/>
              <w:rPr>
                <w:b/>
                <w:bCs/>
              </w:rPr>
            </w:pPr>
            <w:r w:rsidRPr="00B83423">
              <w:rPr>
                <w:sz w:val="18"/>
                <w:szCs w:val="18"/>
              </w:rPr>
              <w:t>Lectura dramatizada y representación teatral</w:t>
            </w:r>
          </w:p>
        </w:tc>
        <w:tc>
          <w:tcPr>
            <w:tcW w:w="608" w:type="pct"/>
            <w:vAlign w:val="center"/>
          </w:tcPr>
          <w:p w:rsidR="00B83423" w:rsidRDefault="00B83423" w:rsidP="00B83423">
            <w:pPr>
              <w:rPr>
                <w:sz w:val="18"/>
                <w:szCs w:val="18"/>
              </w:rPr>
            </w:pPr>
            <w:r>
              <w:rPr>
                <w:sz w:val="18"/>
                <w:szCs w:val="18"/>
              </w:rPr>
              <w:t xml:space="preserve">Textos narrativos </w:t>
            </w:r>
          </w:p>
          <w:p w:rsidR="00F10746" w:rsidRPr="004F100B" w:rsidRDefault="00B83423" w:rsidP="00B83423">
            <w:pPr>
              <w:rPr>
                <w:b/>
                <w:bCs/>
                <w:sz w:val="18"/>
                <w:szCs w:val="18"/>
              </w:rPr>
            </w:pPr>
            <w:r>
              <w:rPr>
                <w:sz w:val="18"/>
                <w:szCs w:val="18"/>
              </w:rPr>
              <w:t>Conocimiento de personajes, motivaciones y contexto</w:t>
            </w:r>
          </w:p>
        </w:tc>
        <w:tc>
          <w:tcPr>
            <w:tcW w:w="606" w:type="pct"/>
            <w:vAlign w:val="center"/>
          </w:tcPr>
          <w:p w:rsidR="00F10746" w:rsidRPr="007F672E" w:rsidRDefault="00F10746" w:rsidP="0037383F">
            <w:pPr>
              <w:spacing w:after="0" w:line="240" w:lineRule="atLeast"/>
              <w:rPr>
                <w:b/>
                <w:bCs/>
                <w:sz w:val="18"/>
                <w:szCs w:val="18"/>
              </w:rPr>
            </w:pPr>
            <w:r w:rsidRPr="007F672E">
              <w:rPr>
                <w:b/>
                <w:bCs/>
                <w:sz w:val="18"/>
                <w:szCs w:val="18"/>
              </w:rPr>
              <w:t xml:space="preserve">Ficha </w:t>
            </w:r>
            <w:r w:rsidR="002B59A0">
              <w:rPr>
                <w:b/>
                <w:bCs/>
                <w:sz w:val="18"/>
                <w:szCs w:val="18"/>
              </w:rPr>
              <w:t>43</w:t>
            </w:r>
            <w:r w:rsidRPr="007F672E">
              <w:rPr>
                <w:b/>
                <w:bCs/>
                <w:sz w:val="18"/>
                <w:szCs w:val="18"/>
              </w:rPr>
              <w:t xml:space="preserve">. </w:t>
            </w:r>
            <w:r w:rsidR="00B83423">
              <w:rPr>
                <w:b/>
                <w:bCs/>
              </w:rPr>
              <w:t>Del cuento al teatro</w:t>
            </w:r>
          </w:p>
          <w:p w:rsidR="00494E8D" w:rsidRDefault="00494E8D" w:rsidP="0037383F">
            <w:pPr>
              <w:spacing w:after="0" w:line="240" w:lineRule="atLeast"/>
              <w:rPr>
                <w:sz w:val="18"/>
                <w:szCs w:val="18"/>
              </w:rPr>
            </w:pPr>
          </w:p>
          <w:p w:rsidR="00F10746" w:rsidRDefault="00F10746" w:rsidP="0037383F">
            <w:pPr>
              <w:spacing w:after="0" w:line="240" w:lineRule="atLeast"/>
              <w:rPr>
                <w:sz w:val="18"/>
                <w:szCs w:val="18"/>
              </w:rPr>
            </w:pPr>
            <w:r w:rsidRPr="004F100B">
              <w:rPr>
                <w:sz w:val="18"/>
                <w:szCs w:val="18"/>
              </w:rPr>
              <w:t>(</w:t>
            </w:r>
            <w:r>
              <w:rPr>
                <w:sz w:val="18"/>
                <w:szCs w:val="18"/>
              </w:rPr>
              <w:t xml:space="preserve">Módulo 1, Español, página </w:t>
            </w:r>
            <w:r w:rsidR="00B83423">
              <w:rPr>
                <w:sz w:val="18"/>
                <w:szCs w:val="18"/>
              </w:rPr>
              <w:t>45</w:t>
            </w:r>
            <w:r w:rsidRPr="004F100B">
              <w:rPr>
                <w:sz w:val="18"/>
                <w:szCs w:val="18"/>
              </w:rPr>
              <w:t>)</w:t>
            </w:r>
          </w:p>
          <w:p w:rsidR="00E224FB" w:rsidRPr="004F100B" w:rsidRDefault="00E224FB" w:rsidP="0037383F">
            <w:pPr>
              <w:spacing w:after="0" w:line="240" w:lineRule="atLeast"/>
              <w:rPr>
                <w:sz w:val="18"/>
                <w:szCs w:val="18"/>
              </w:rPr>
            </w:pPr>
          </w:p>
          <w:p w:rsidR="00F10746" w:rsidRDefault="00E224FB" w:rsidP="0037383F">
            <w:pPr>
              <w:rPr>
                <w:sz w:val="18"/>
                <w:szCs w:val="18"/>
              </w:rPr>
            </w:pPr>
            <w:r>
              <w:rPr>
                <w:noProof/>
                <w:sz w:val="18"/>
                <w:szCs w:val="18"/>
              </w:rPr>
              <w:drawing>
                <wp:inline distT="0" distB="0" distL="0" distR="0" wp14:anchorId="1A244110" wp14:editId="7BE0C0B3">
                  <wp:extent cx="446539" cy="4469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p w:rsidR="00501733" w:rsidRPr="004F100B" w:rsidRDefault="00501733" w:rsidP="0037383F">
            <w:pPr>
              <w:rPr>
                <w:sz w:val="18"/>
                <w:szCs w:val="18"/>
              </w:rPr>
            </w:pPr>
          </w:p>
        </w:tc>
        <w:tc>
          <w:tcPr>
            <w:tcW w:w="463" w:type="pct"/>
          </w:tcPr>
          <w:p w:rsidR="00F10746" w:rsidRDefault="00B83423" w:rsidP="0037383F">
            <w:pPr>
              <w:rPr>
                <w:sz w:val="18"/>
                <w:szCs w:val="18"/>
              </w:rPr>
            </w:pPr>
            <w:r>
              <w:rPr>
                <w:sz w:val="18"/>
                <w:szCs w:val="18"/>
              </w:rPr>
              <w:t>N</w:t>
            </w:r>
            <w:r w:rsidRPr="000107FC">
              <w:rPr>
                <w:i/>
                <w:iCs/>
                <w:sz w:val="18"/>
                <w:szCs w:val="18"/>
              </w:rPr>
              <w:t>uestros saberes</w:t>
            </w:r>
            <w:r>
              <w:rPr>
                <w:sz w:val="18"/>
                <w:szCs w:val="18"/>
              </w:rPr>
              <w:t xml:space="preserve"> 4, p</w:t>
            </w:r>
            <w:r w:rsidR="000107FC">
              <w:rPr>
                <w:sz w:val="18"/>
                <w:szCs w:val="18"/>
              </w:rPr>
              <w:t>p.</w:t>
            </w:r>
            <w:r>
              <w:rPr>
                <w:sz w:val="18"/>
                <w:szCs w:val="18"/>
              </w:rPr>
              <w:t xml:space="preserve"> 41</w:t>
            </w:r>
          </w:p>
          <w:p w:rsidR="000107FC" w:rsidRDefault="000107FC" w:rsidP="000107FC">
            <w:pPr>
              <w:rPr>
                <w:sz w:val="18"/>
                <w:szCs w:val="18"/>
              </w:rPr>
            </w:pPr>
            <w:r w:rsidRPr="000A426B">
              <w:rPr>
                <w:i/>
                <w:iCs/>
                <w:sz w:val="18"/>
                <w:szCs w:val="18"/>
              </w:rPr>
              <w:t>Proyectos Comunitarios</w:t>
            </w:r>
            <w:r>
              <w:rPr>
                <w:sz w:val="18"/>
                <w:szCs w:val="18"/>
              </w:rPr>
              <w:t xml:space="preserve"> 4, pp. </w:t>
            </w:r>
            <w:r w:rsidR="0070527E">
              <w:rPr>
                <w:sz w:val="18"/>
                <w:szCs w:val="18"/>
              </w:rPr>
              <w:t>96-107 198-207</w:t>
            </w:r>
          </w:p>
          <w:p w:rsidR="000107FC" w:rsidRDefault="000107FC" w:rsidP="000107FC">
            <w:pPr>
              <w:rPr>
                <w:sz w:val="18"/>
                <w:szCs w:val="18"/>
              </w:rPr>
            </w:pPr>
            <w:r w:rsidRPr="00877CAD">
              <w:rPr>
                <w:i/>
                <w:iCs/>
                <w:sz w:val="18"/>
                <w:szCs w:val="18"/>
              </w:rPr>
              <w:t>Proyectos de Aula</w:t>
            </w:r>
            <w:r>
              <w:rPr>
                <w:sz w:val="18"/>
                <w:szCs w:val="18"/>
              </w:rPr>
              <w:t xml:space="preserve"> 4, pp. 50-6</w:t>
            </w:r>
            <w:r w:rsidR="0070527E">
              <w:rPr>
                <w:sz w:val="18"/>
                <w:szCs w:val="18"/>
              </w:rPr>
              <w:t>3</w:t>
            </w:r>
          </w:p>
          <w:p w:rsidR="000107FC" w:rsidRPr="004F100B" w:rsidRDefault="000107FC" w:rsidP="000107FC">
            <w:pPr>
              <w:rPr>
                <w:sz w:val="18"/>
                <w:szCs w:val="18"/>
              </w:rPr>
            </w:pPr>
            <w:r w:rsidRPr="00877CAD">
              <w:rPr>
                <w:i/>
                <w:iCs/>
                <w:sz w:val="18"/>
                <w:szCs w:val="18"/>
              </w:rPr>
              <w:t>Proyectos Escolares</w:t>
            </w:r>
            <w:r w:rsidRPr="00067B6E">
              <w:rPr>
                <w:i/>
                <w:iCs/>
                <w:sz w:val="18"/>
                <w:szCs w:val="18"/>
              </w:rPr>
              <w:t xml:space="preserve"> 4, pp. </w:t>
            </w:r>
            <w:r>
              <w:rPr>
                <w:i/>
                <w:iCs/>
                <w:sz w:val="18"/>
                <w:szCs w:val="18"/>
              </w:rPr>
              <w:t>106-123</w:t>
            </w:r>
          </w:p>
        </w:tc>
        <w:tc>
          <w:tcPr>
            <w:tcW w:w="1752" w:type="pct"/>
          </w:tcPr>
          <w:p w:rsidR="008E0C8C" w:rsidRDefault="008E0C8C" w:rsidP="00F64DE4">
            <w:pPr>
              <w:autoSpaceDE w:val="0"/>
              <w:autoSpaceDN w:val="0"/>
              <w:adjustRightInd w:val="0"/>
              <w:spacing w:after="0" w:line="240" w:lineRule="auto"/>
              <w:rPr>
                <w:sz w:val="18"/>
                <w:szCs w:val="18"/>
              </w:rPr>
            </w:pPr>
            <w:r>
              <w:rPr>
                <w:sz w:val="18"/>
                <w:szCs w:val="18"/>
              </w:rPr>
              <w:t>Rememore con los alumnos el tema estudiado en la Ficha 42, haga énfasis en las características del texto dramático y en la lectura dramatizada.</w:t>
            </w:r>
          </w:p>
          <w:p w:rsidR="008E0C8C" w:rsidRDefault="008E0C8C" w:rsidP="00F64DE4">
            <w:pPr>
              <w:autoSpaceDE w:val="0"/>
              <w:autoSpaceDN w:val="0"/>
              <w:adjustRightInd w:val="0"/>
              <w:spacing w:after="0" w:line="240" w:lineRule="auto"/>
              <w:rPr>
                <w:sz w:val="18"/>
                <w:szCs w:val="18"/>
              </w:rPr>
            </w:pPr>
          </w:p>
          <w:p w:rsidR="00F64DE4" w:rsidRDefault="00F64DE4" w:rsidP="00F64DE4">
            <w:pPr>
              <w:autoSpaceDE w:val="0"/>
              <w:autoSpaceDN w:val="0"/>
              <w:adjustRightInd w:val="0"/>
              <w:spacing w:after="0" w:line="240" w:lineRule="auto"/>
              <w:rPr>
                <w:sz w:val="18"/>
                <w:szCs w:val="18"/>
              </w:rPr>
            </w:pPr>
            <w:r>
              <w:rPr>
                <w:sz w:val="18"/>
                <w:szCs w:val="18"/>
              </w:rPr>
              <w:t>R</w:t>
            </w:r>
            <w:r w:rsidRPr="00F64DE4">
              <w:rPr>
                <w:sz w:val="18"/>
                <w:szCs w:val="18"/>
              </w:rPr>
              <w:t>eúna a los estudiantes en</w:t>
            </w:r>
            <w:r>
              <w:rPr>
                <w:sz w:val="18"/>
                <w:szCs w:val="18"/>
              </w:rPr>
              <w:t xml:space="preserve"> </w:t>
            </w:r>
            <w:r w:rsidRPr="00F64DE4">
              <w:rPr>
                <w:sz w:val="18"/>
                <w:szCs w:val="18"/>
              </w:rPr>
              <w:t xml:space="preserve">equipos y pídales que elijan un cuento y lo adapten a un texto dramático. </w:t>
            </w:r>
            <w:r w:rsidR="008E0C8C">
              <w:rPr>
                <w:sz w:val="18"/>
                <w:szCs w:val="18"/>
              </w:rPr>
              <w:t>Oriéntelos para localizar un cuento de su elección en la Biblioteca escolar o en su libro Múltiples lenguajes.</w:t>
            </w:r>
          </w:p>
          <w:p w:rsidR="00F10746" w:rsidRDefault="00F64DE4" w:rsidP="00F64DE4">
            <w:pPr>
              <w:autoSpaceDE w:val="0"/>
              <w:autoSpaceDN w:val="0"/>
              <w:adjustRightInd w:val="0"/>
              <w:spacing w:after="0" w:line="240" w:lineRule="auto"/>
              <w:rPr>
                <w:sz w:val="18"/>
                <w:szCs w:val="18"/>
              </w:rPr>
            </w:pPr>
            <w:r w:rsidRPr="00F64DE4">
              <w:rPr>
                <w:sz w:val="18"/>
                <w:szCs w:val="18"/>
              </w:rPr>
              <w:t xml:space="preserve">Motívelos </w:t>
            </w:r>
            <w:r>
              <w:rPr>
                <w:sz w:val="18"/>
                <w:szCs w:val="18"/>
              </w:rPr>
              <w:t xml:space="preserve">a </w:t>
            </w:r>
            <w:r w:rsidRPr="00F64DE4">
              <w:rPr>
                <w:sz w:val="18"/>
                <w:szCs w:val="18"/>
              </w:rPr>
              <w:t>montar una obra para que la presenten frente al grupo.</w:t>
            </w:r>
            <w:r w:rsidR="008E0C8C">
              <w:rPr>
                <w:sz w:val="18"/>
                <w:szCs w:val="18"/>
              </w:rPr>
              <w:t xml:space="preserve"> Pueden emplear materiales de reúso para montar su obra, por ejemplo:</w:t>
            </w:r>
          </w:p>
          <w:p w:rsidR="008E0C8C" w:rsidRDefault="008E0C8C" w:rsidP="00F64DE4">
            <w:pPr>
              <w:autoSpaceDE w:val="0"/>
              <w:autoSpaceDN w:val="0"/>
              <w:adjustRightInd w:val="0"/>
              <w:spacing w:after="0" w:line="240" w:lineRule="auto"/>
              <w:rPr>
                <w:sz w:val="18"/>
                <w:szCs w:val="18"/>
              </w:rPr>
            </w:pPr>
            <w:r w:rsidRPr="007F5B0B">
              <w:rPr>
                <w:sz w:val="18"/>
                <w:szCs w:val="18"/>
                <w:u w:val="single"/>
              </w:rPr>
              <w:t>Cajas de cartón</w:t>
            </w:r>
            <w:r>
              <w:rPr>
                <w:sz w:val="18"/>
                <w:szCs w:val="18"/>
              </w:rPr>
              <w:t>. Las cajas de diferentes tamaños pueden representar edificios, árboles o cualquier otro elemento del escenario.</w:t>
            </w:r>
          </w:p>
          <w:p w:rsidR="008E0C8C" w:rsidRDefault="008E0C8C" w:rsidP="00F64DE4">
            <w:pPr>
              <w:autoSpaceDE w:val="0"/>
              <w:autoSpaceDN w:val="0"/>
              <w:adjustRightInd w:val="0"/>
              <w:spacing w:after="0" w:line="240" w:lineRule="auto"/>
              <w:rPr>
                <w:sz w:val="18"/>
                <w:szCs w:val="18"/>
              </w:rPr>
            </w:pPr>
            <w:r w:rsidRPr="007F5B0B">
              <w:rPr>
                <w:sz w:val="18"/>
                <w:szCs w:val="18"/>
                <w:u w:val="single"/>
              </w:rPr>
              <w:t>Botellas de plástico</w:t>
            </w:r>
            <w:r>
              <w:rPr>
                <w:sz w:val="18"/>
                <w:szCs w:val="18"/>
              </w:rPr>
              <w:t>. Pueden ser pintadas y decoradas para representar objetos como instrumentos musicales o marionetas.</w:t>
            </w:r>
          </w:p>
          <w:p w:rsidR="008E0C8C" w:rsidRDefault="008E0C8C" w:rsidP="00F64DE4">
            <w:pPr>
              <w:autoSpaceDE w:val="0"/>
              <w:autoSpaceDN w:val="0"/>
              <w:adjustRightInd w:val="0"/>
              <w:spacing w:after="0" w:line="240" w:lineRule="auto"/>
              <w:rPr>
                <w:sz w:val="18"/>
                <w:szCs w:val="18"/>
              </w:rPr>
            </w:pPr>
            <w:r w:rsidRPr="007F5B0B">
              <w:rPr>
                <w:sz w:val="18"/>
                <w:szCs w:val="18"/>
                <w:u w:val="single"/>
              </w:rPr>
              <w:t>Rollos de papel higiénico</w:t>
            </w:r>
            <w:r>
              <w:rPr>
                <w:sz w:val="18"/>
                <w:szCs w:val="18"/>
              </w:rPr>
              <w:t>. Pueden crear marionetas, personajes o elementos decorativos.</w:t>
            </w:r>
          </w:p>
          <w:p w:rsidR="008E0C8C" w:rsidRPr="004F100B" w:rsidRDefault="008E0C8C" w:rsidP="00F64DE4">
            <w:pPr>
              <w:autoSpaceDE w:val="0"/>
              <w:autoSpaceDN w:val="0"/>
              <w:adjustRightInd w:val="0"/>
              <w:spacing w:after="0" w:line="240" w:lineRule="auto"/>
              <w:rPr>
                <w:sz w:val="18"/>
                <w:szCs w:val="18"/>
              </w:rPr>
            </w:pPr>
            <w:r w:rsidRPr="007F5B0B">
              <w:rPr>
                <w:sz w:val="18"/>
                <w:szCs w:val="18"/>
                <w:u w:val="single"/>
              </w:rPr>
              <w:t>Papel de revistas o periódicos</w:t>
            </w:r>
            <w:r>
              <w:rPr>
                <w:sz w:val="18"/>
                <w:szCs w:val="18"/>
              </w:rPr>
              <w:t>. Se pueden usar para hacer collages, decoraciones, vestuario, máscaras o accesorios.</w:t>
            </w:r>
          </w:p>
        </w:tc>
      </w:tr>
      <w:tr w:rsidR="00501733" w:rsidRPr="00F64898" w:rsidTr="00150599">
        <w:trPr>
          <w:cantSplit/>
          <w:trHeight w:val="1638"/>
        </w:trPr>
        <w:tc>
          <w:tcPr>
            <w:tcW w:w="221" w:type="pct"/>
            <w:vMerge/>
            <w:textDirection w:val="btLr"/>
          </w:tcPr>
          <w:p w:rsidR="00501733" w:rsidRPr="007575A8" w:rsidRDefault="00501733" w:rsidP="0037383F">
            <w:pPr>
              <w:ind w:left="113" w:right="113"/>
              <w:jc w:val="center"/>
              <w:rPr>
                <w:b/>
                <w:bCs/>
                <w:sz w:val="18"/>
                <w:szCs w:val="18"/>
              </w:rPr>
            </w:pPr>
          </w:p>
        </w:tc>
        <w:tc>
          <w:tcPr>
            <w:tcW w:w="849" w:type="pct"/>
            <w:vAlign w:val="center"/>
          </w:tcPr>
          <w:p w:rsidR="00501733" w:rsidRPr="00EB7733" w:rsidRDefault="00040B22" w:rsidP="00942E8E">
            <w:pPr>
              <w:rPr>
                <w:sz w:val="18"/>
                <w:szCs w:val="18"/>
              </w:rPr>
            </w:pPr>
            <w:r w:rsidRPr="003253B7">
              <w:rPr>
                <w:sz w:val="18"/>
                <w:szCs w:val="18"/>
              </w:rPr>
              <w:t>Identifica la estructura externa del texto</w:t>
            </w:r>
            <w:r>
              <w:rPr>
                <w:sz w:val="18"/>
                <w:szCs w:val="18"/>
              </w:rPr>
              <w:t xml:space="preserve"> </w:t>
            </w:r>
            <w:r w:rsidRPr="003253B7">
              <w:rPr>
                <w:sz w:val="18"/>
                <w:szCs w:val="18"/>
              </w:rPr>
              <w:t>dramático, conformada por diálogos, listado de</w:t>
            </w:r>
            <w:r>
              <w:rPr>
                <w:sz w:val="18"/>
                <w:szCs w:val="18"/>
              </w:rPr>
              <w:t xml:space="preserve"> </w:t>
            </w:r>
            <w:r w:rsidRPr="003253B7">
              <w:rPr>
                <w:sz w:val="18"/>
                <w:szCs w:val="18"/>
              </w:rPr>
              <w:t>personajes y acotaciones.</w:t>
            </w:r>
          </w:p>
        </w:tc>
        <w:tc>
          <w:tcPr>
            <w:tcW w:w="501" w:type="pct"/>
            <w:vAlign w:val="center"/>
          </w:tcPr>
          <w:p w:rsidR="00501733" w:rsidRPr="00A308AE" w:rsidRDefault="00040B22" w:rsidP="00040B22">
            <w:pPr>
              <w:rPr>
                <w:sz w:val="18"/>
                <w:szCs w:val="18"/>
              </w:rPr>
            </w:pPr>
            <w:r w:rsidRPr="00040B22">
              <w:rPr>
                <w:sz w:val="18"/>
                <w:szCs w:val="18"/>
              </w:rPr>
              <w:t>Lectura dramatizada y representación teatral</w:t>
            </w:r>
          </w:p>
        </w:tc>
        <w:tc>
          <w:tcPr>
            <w:tcW w:w="608" w:type="pct"/>
            <w:vAlign w:val="center"/>
          </w:tcPr>
          <w:p w:rsidR="00040B22" w:rsidRDefault="00040B22" w:rsidP="00040B22">
            <w:pPr>
              <w:rPr>
                <w:sz w:val="18"/>
                <w:szCs w:val="18"/>
              </w:rPr>
            </w:pPr>
            <w:r>
              <w:rPr>
                <w:sz w:val="18"/>
                <w:szCs w:val="18"/>
              </w:rPr>
              <w:t xml:space="preserve">Estructura dramática </w:t>
            </w:r>
          </w:p>
          <w:p w:rsidR="00501733" w:rsidRDefault="00040B22" w:rsidP="00040B22">
            <w:pPr>
              <w:rPr>
                <w:sz w:val="18"/>
                <w:szCs w:val="18"/>
              </w:rPr>
            </w:pPr>
            <w:r>
              <w:rPr>
                <w:sz w:val="18"/>
                <w:szCs w:val="18"/>
              </w:rPr>
              <w:t>Personajes, diálogos y acotaciones</w:t>
            </w:r>
          </w:p>
        </w:tc>
        <w:tc>
          <w:tcPr>
            <w:tcW w:w="606" w:type="pct"/>
            <w:vAlign w:val="center"/>
          </w:tcPr>
          <w:p w:rsidR="00501733" w:rsidRPr="007F672E" w:rsidRDefault="00501733" w:rsidP="00501733">
            <w:pPr>
              <w:spacing w:after="0" w:line="240" w:lineRule="atLeast"/>
              <w:rPr>
                <w:b/>
                <w:bCs/>
                <w:sz w:val="18"/>
                <w:szCs w:val="18"/>
              </w:rPr>
            </w:pPr>
            <w:r w:rsidRPr="007F672E">
              <w:rPr>
                <w:b/>
                <w:bCs/>
                <w:sz w:val="18"/>
                <w:szCs w:val="18"/>
              </w:rPr>
              <w:t xml:space="preserve">Ficha </w:t>
            </w:r>
            <w:r w:rsidR="002B59A0">
              <w:rPr>
                <w:b/>
                <w:bCs/>
                <w:sz w:val="18"/>
                <w:szCs w:val="18"/>
              </w:rPr>
              <w:t>21</w:t>
            </w:r>
            <w:r w:rsidRPr="007F672E">
              <w:rPr>
                <w:b/>
                <w:bCs/>
                <w:sz w:val="18"/>
                <w:szCs w:val="18"/>
              </w:rPr>
              <w:t xml:space="preserve">. </w:t>
            </w:r>
            <w:r w:rsidR="00040B22">
              <w:t xml:space="preserve"> </w:t>
            </w:r>
            <w:r w:rsidR="00040B22" w:rsidRPr="00040B22">
              <w:rPr>
                <w:b/>
                <w:bCs/>
                <w:sz w:val="18"/>
                <w:szCs w:val="18"/>
              </w:rPr>
              <w:t>Diálogos, acotaciones y personajes</w:t>
            </w:r>
            <w:r w:rsidR="00040B22">
              <w:t xml:space="preserve"> </w:t>
            </w:r>
            <w:r>
              <w:t xml:space="preserve"> </w:t>
            </w:r>
          </w:p>
          <w:p w:rsidR="00501733" w:rsidRDefault="00501733" w:rsidP="00501733">
            <w:pPr>
              <w:spacing w:after="0" w:line="240" w:lineRule="atLeast"/>
              <w:rPr>
                <w:sz w:val="18"/>
                <w:szCs w:val="18"/>
              </w:rPr>
            </w:pPr>
          </w:p>
          <w:p w:rsidR="00501733" w:rsidRPr="004F100B" w:rsidRDefault="00501733" w:rsidP="00501733">
            <w:pPr>
              <w:spacing w:after="0" w:line="240" w:lineRule="atLeast"/>
              <w:rPr>
                <w:sz w:val="18"/>
                <w:szCs w:val="18"/>
              </w:rPr>
            </w:pPr>
            <w:r w:rsidRPr="004F100B">
              <w:rPr>
                <w:sz w:val="18"/>
                <w:szCs w:val="18"/>
              </w:rPr>
              <w:t>(</w:t>
            </w:r>
            <w:r>
              <w:rPr>
                <w:sz w:val="18"/>
                <w:szCs w:val="18"/>
              </w:rPr>
              <w:t xml:space="preserve">Módulo 1, </w:t>
            </w:r>
            <w:r w:rsidR="007D183A">
              <w:rPr>
                <w:sz w:val="18"/>
                <w:szCs w:val="18"/>
              </w:rPr>
              <w:t>Artes</w:t>
            </w:r>
            <w:r>
              <w:rPr>
                <w:sz w:val="18"/>
                <w:szCs w:val="18"/>
              </w:rPr>
              <w:t>, página 21</w:t>
            </w:r>
            <w:r w:rsidRPr="004F100B">
              <w:rPr>
                <w:sz w:val="18"/>
                <w:szCs w:val="18"/>
              </w:rPr>
              <w:t>)</w:t>
            </w:r>
          </w:p>
          <w:p w:rsidR="00501733" w:rsidRDefault="00501733" w:rsidP="00501733">
            <w:pPr>
              <w:rPr>
                <w:sz w:val="18"/>
                <w:szCs w:val="18"/>
              </w:rPr>
            </w:pPr>
            <w:r>
              <w:rPr>
                <w:noProof/>
                <w:sz w:val="18"/>
                <w:szCs w:val="18"/>
                <w:lang w:val="en-US"/>
              </w:rPr>
              <w:drawing>
                <wp:inline distT="0" distB="0" distL="0" distR="0" wp14:anchorId="7E97254B" wp14:editId="077EB199">
                  <wp:extent cx="533400" cy="482600"/>
                  <wp:effectExtent l="0" t="0" r="0" b="0"/>
                  <wp:docPr id="262046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7F672E" w:rsidRDefault="00501733" w:rsidP="0037383F">
            <w:pPr>
              <w:spacing w:after="0" w:line="240" w:lineRule="atLeast"/>
              <w:rPr>
                <w:b/>
                <w:bCs/>
                <w:sz w:val="18"/>
                <w:szCs w:val="18"/>
              </w:rPr>
            </w:pPr>
          </w:p>
        </w:tc>
        <w:tc>
          <w:tcPr>
            <w:tcW w:w="463" w:type="pct"/>
          </w:tcPr>
          <w:p w:rsidR="00040B22" w:rsidRDefault="00040B22" w:rsidP="00040B22">
            <w:pPr>
              <w:rPr>
                <w:sz w:val="18"/>
                <w:szCs w:val="18"/>
              </w:rPr>
            </w:pPr>
            <w:r w:rsidRPr="005F1369">
              <w:rPr>
                <w:i/>
                <w:iCs/>
                <w:sz w:val="18"/>
                <w:szCs w:val="18"/>
              </w:rPr>
              <w:t xml:space="preserve">Proyectos </w:t>
            </w:r>
            <w:r w:rsidR="005F1369" w:rsidRPr="005F1369">
              <w:rPr>
                <w:i/>
                <w:iCs/>
                <w:sz w:val="18"/>
                <w:szCs w:val="18"/>
              </w:rPr>
              <w:t>C</w:t>
            </w:r>
            <w:r w:rsidRPr="005F1369">
              <w:rPr>
                <w:i/>
                <w:iCs/>
                <w:sz w:val="18"/>
                <w:szCs w:val="18"/>
              </w:rPr>
              <w:t>omunitarios</w:t>
            </w:r>
            <w:r>
              <w:rPr>
                <w:sz w:val="18"/>
                <w:szCs w:val="18"/>
              </w:rPr>
              <w:t xml:space="preserve"> 4, pp. </w:t>
            </w:r>
            <w:r w:rsidR="005F1369">
              <w:rPr>
                <w:sz w:val="18"/>
                <w:szCs w:val="18"/>
              </w:rPr>
              <w:t>96-107</w:t>
            </w:r>
            <w:r w:rsidR="00B94205">
              <w:rPr>
                <w:sz w:val="18"/>
                <w:szCs w:val="18"/>
              </w:rPr>
              <w:t>, 198-207</w:t>
            </w:r>
          </w:p>
          <w:p w:rsidR="00040B22" w:rsidRDefault="00040B22" w:rsidP="00040B22">
            <w:pPr>
              <w:rPr>
                <w:sz w:val="18"/>
                <w:szCs w:val="18"/>
              </w:rPr>
            </w:pPr>
            <w:r w:rsidRPr="005F1369">
              <w:rPr>
                <w:i/>
                <w:iCs/>
                <w:sz w:val="18"/>
                <w:szCs w:val="18"/>
              </w:rPr>
              <w:t xml:space="preserve">Proyectos de </w:t>
            </w:r>
            <w:r w:rsidR="005F1369" w:rsidRPr="005F1369">
              <w:rPr>
                <w:i/>
                <w:iCs/>
                <w:sz w:val="18"/>
                <w:szCs w:val="18"/>
              </w:rPr>
              <w:t>A</w:t>
            </w:r>
            <w:r w:rsidRPr="005F1369">
              <w:rPr>
                <w:i/>
                <w:iCs/>
                <w:sz w:val="18"/>
                <w:szCs w:val="18"/>
              </w:rPr>
              <w:t>ula</w:t>
            </w:r>
            <w:r>
              <w:rPr>
                <w:sz w:val="18"/>
                <w:szCs w:val="18"/>
              </w:rPr>
              <w:t xml:space="preserve"> 4, pp. 50-65</w:t>
            </w:r>
          </w:p>
          <w:p w:rsidR="00501733" w:rsidRPr="00064D77" w:rsidRDefault="00501733" w:rsidP="0037383F">
            <w:pPr>
              <w:rPr>
                <w:i/>
                <w:iCs/>
                <w:sz w:val="18"/>
                <w:szCs w:val="18"/>
              </w:rPr>
            </w:pPr>
          </w:p>
        </w:tc>
        <w:tc>
          <w:tcPr>
            <w:tcW w:w="1752" w:type="pct"/>
          </w:tcPr>
          <w:p w:rsidR="00501733" w:rsidRDefault="0025543A" w:rsidP="0037383F">
            <w:pPr>
              <w:autoSpaceDE w:val="0"/>
              <w:autoSpaceDN w:val="0"/>
              <w:adjustRightInd w:val="0"/>
              <w:spacing w:after="0" w:line="240" w:lineRule="auto"/>
              <w:rPr>
                <w:sz w:val="18"/>
                <w:szCs w:val="18"/>
              </w:rPr>
            </w:pPr>
            <w:r>
              <w:rPr>
                <w:sz w:val="18"/>
                <w:szCs w:val="18"/>
              </w:rPr>
              <w:t>Recuerde con el grupo los temas estudiados en las Fichas 40 y 41 de la sección de Español de su libro.</w:t>
            </w:r>
          </w:p>
          <w:p w:rsidR="00C51396" w:rsidRDefault="00C51396" w:rsidP="00C51396">
            <w:pPr>
              <w:autoSpaceDE w:val="0"/>
              <w:autoSpaceDN w:val="0"/>
              <w:adjustRightInd w:val="0"/>
              <w:spacing w:after="0" w:line="240" w:lineRule="auto"/>
              <w:rPr>
                <w:sz w:val="18"/>
                <w:szCs w:val="18"/>
              </w:rPr>
            </w:pPr>
          </w:p>
          <w:p w:rsidR="00C51396" w:rsidRDefault="00C51396" w:rsidP="00C51396">
            <w:pPr>
              <w:autoSpaceDE w:val="0"/>
              <w:autoSpaceDN w:val="0"/>
              <w:adjustRightInd w:val="0"/>
              <w:spacing w:after="0" w:line="240" w:lineRule="auto"/>
              <w:rPr>
                <w:sz w:val="18"/>
                <w:szCs w:val="18"/>
              </w:rPr>
            </w:pPr>
            <w:r>
              <w:rPr>
                <w:sz w:val="18"/>
                <w:szCs w:val="18"/>
              </w:rPr>
              <w:t>C</w:t>
            </w:r>
            <w:r w:rsidRPr="00C51396">
              <w:rPr>
                <w:sz w:val="18"/>
                <w:szCs w:val="18"/>
              </w:rPr>
              <w:t>onsulte la siguiente</w:t>
            </w:r>
            <w:r>
              <w:rPr>
                <w:sz w:val="18"/>
                <w:szCs w:val="18"/>
              </w:rPr>
              <w:t xml:space="preserve"> </w:t>
            </w:r>
            <w:r w:rsidRPr="00C51396">
              <w:rPr>
                <w:sz w:val="18"/>
                <w:szCs w:val="18"/>
              </w:rPr>
              <w:t xml:space="preserve">página, para fortalecer el tema: </w:t>
            </w:r>
            <w:r>
              <w:rPr>
                <w:sz w:val="18"/>
                <w:szCs w:val="18"/>
              </w:rPr>
              <w:fldChar w:fldCharType="begin"/>
            </w:r>
            <w:r>
              <w:rPr>
                <w:sz w:val="18"/>
                <w:szCs w:val="18"/>
              </w:rPr>
              <w:instrText xml:space="preserve"> HYPERLINK "</w:instrText>
            </w:r>
            <w:r w:rsidRPr="00C51396">
              <w:rPr>
                <w:sz w:val="18"/>
                <w:szCs w:val="18"/>
              </w:rPr>
              <w:instrText>https://tinyurl.com/277npr4b</w:instrText>
            </w:r>
            <w:r>
              <w:rPr>
                <w:sz w:val="18"/>
                <w:szCs w:val="18"/>
              </w:rPr>
              <w:instrText xml:space="preserve">" </w:instrText>
            </w:r>
            <w:r>
              <w:rPr>
                <w:sz w:val="18"/>
                <w:szCs w:val="18"/>
              </w:rPr>
            </w:r>
            <w:r>
              <w:rPr>
                <w:sz w:val="18"/>
                <w:szCs w:val="18"/>
              </w:rPr>
              <w:fldChar w:fldCharType="separate"/>
            </w:r>
            <w:r w:rsidRPr="003D4A61">
              <w:rPr>
                <w:rStyle w:val="Hipervnculo"/>
                <w:sz w:val="18"/>
                <w:szCs w:val="18"/>
              </w:rPr>
              <w:t>https://tinyurl.com/277npr4b</w:t>
            </w:r>
            <w:r>
              <w:rPr>
                <w:sz w:val="18"/>
                <w:szCs w:val="18"/>
              </w:rPr>
              <w:fldChar w:fldCharType="end"/>
            </w:r>
          </w:p>
          <w:p w:rsidR="0025543A" w:rsidRDefault="0025543A" w:rsidP="0037383F">
            <w:pPr>
              <w:autoSpaceDE w:val="0"/>
              <w:autoSpaceDN w:val="0"/>
              <w:adjustRightInd w:val="0"/>
              <w:spacing w:after="0" w:line="240" w:lineRule="auto"/>
              <w:rPr>
                <w:sz w:val="18"/>
                <w:szCs w:val="18"/>
              </w:rPr>
            </w:pPr>
          </w:p>
          <w:p w:rsidR="0025543A" w:rsidRDefault="0025543A" w:rsidP="0037383F">
            <w:pPr>
              <w:autoSpaceDE w:val="0"/>
              <w:autoSpaceDN w:val="0"/>
              <w:adjustRightInd w:val="0"/>
              <w:spacing w:after="0" w:line="240" w:lineRule="auto"/>
              <w:rPr>
                <w:sz w:val="18"/>
                <w:szCs w:val="18"/>
              </w:rPr>
            </w:pPr>
            <w:r>
              <w:rPr>
                <w:sz w:val="18"/>
                <w:szCs w:val="18"/>
              </w:rPr>
              <w:t>Pida que respondan en parejas las actividades de la Ficha. En grupo revise las respuestas.</w:t>
            </w:r>
          </w:p>
          <w:p w:rsidR="0025543A" w:rsidRDefault="0025543A" w:rsidP="0037383F">
            <w:pPr>
              <w:autoSpaceDE w:val="0"/>
              <w:autoSpaceDN w:val="0"/>
              <w:adjustRightInd w:val="0"/>
              <w:spacing w:after="0" w:line="240" w:lineRule="auto"/>
              <w:rPr>
                <w:sz w:val="18"/>
                <w:szCs w:val="18"/>
              </w:rPr>
            </w:pPr>
          </w:p>
          <w:p w:rsidR="0025543A" w:rsidRDefault="0025543A" w:rsidP="0037383F">
            <w:pPr>
              <w:autoSpaceDE w:val="0"/>
              <w:autoSpaceDN w:val="0"/>
              <w:adjustRightInd w:val="0"/>
              <w:spacing w:after="0" w:line="240" w:lineRule="auto"/>
              <w:rPr>
                <w:sz w:val="18"/>
                <w:szCs w:val="18"/>
              </w:rPr>
            </w:pPr>
          </w:p>
          <w:p w:rsidR="00FC51DF" w:rsidRDefault="00FC51DF" w:rsidP="0037383F">
            <w:pPr>
              <w:autoSpaceDE w:val="0"/>
              <w:autoSpaceDN w:val="0"/>
              <w:adjustRightInd w:val="0"/>
              <w:spacing w:after="0" w:line="240" w:lineRule="auto"/>
              <w:rPr>
                <w:sz w:val="18"/>
                <w:szCs w:val="18"/>
              </w:rPr>
            </w:pPr>
          </w:p>
          <w:p w:rsidR="00FC51DF" w:rsidRDefault="00FC51DF" w:rsidP="0037383F">
            <w:pPr>
              <w:autoSpaceDE w:val="0"/>
              <w:autoSpaceDN w:val="0"/>
              <w:adjustRightInd w:val="0"/>
              <w:spacing w:after="0" w:line="240" w:lineRule="auto"/>
              <w:rPr>
                <w:sz w:val="18"/>
                <w:szCs w:val="18"/>
              </w:rPr>
            </w:pPr>
          </w:p>
          <w:p w:rsidR="00FC51DF" w:rsidRDefault="00FC51DF" w:rsidP="0037383F">
            <w:pPr>
              <w:autoSpaceDE w:val="0"/>
              <w:autoSpaceDN w:val="0"/>
              <w:adjustRightInd w:val="0"/>
              <w:spacing w:after="0" w:line="240" w:lineRule="auto"/>
              <w:rPr>
                <w:sz w:val="18"/>
                <w:szCs w:val="18"/>
              </w:rPr>
            </w:pPr>
          </w:p>
          <w:p w:rsidR="00FC51DF" w:rsidRDefault="00FC51DF" w:rsidP="0037383F">
            <w:pPr>
              <w:autoSpaceDE w:val="0"/>
              <w:autoSpaceDN w:val="0"/>
              <w:adjustRightInd w:val="0"/>
              <w:spacing w:after="0" w:line="240" w:lineRule="auto"/>
              <w:rPr>
                <w:sz w:val="18"/>
                <w:szCs w:val="18"/>
              </w:rPr>
            </w:pPr>
          </w:p>
          <w:p w:rsidR="00FC51DF" w:rsidRDefault="00FC51DF" w:rsidP="0037383F">
            <w:pPr>
              <w:autoSpaceDE w:val="0"/>
              <w:autoSpaceDN w:val="0"/>
              <w:adjustRightInd w:val="0"/>
              <w:spacing w:after="0" w:line="240" w:lineRule="auto"/>
              <w:rPr>
                <w:sz w:val="18"/>
                <w:szCs w:val="18"/>
              </w:rPr>
            </w:pPr>
          </w:p>
          <w:p w:rsidR="00FC51DF" w:rsidRDefault="00FC51DF" w:rsidP="0037383F">
            <w:pPr>
              <w:autoSpaceDE w:val="0"/>
              <w:autoSpaceDN w:val="0"/>
              <w:adjustRightInd w:val="0"/>
              <w:spacing w:after="0" w:line="240" w:lineRule="auto"/>
              <w:rPr>
                <w:sz w:val="18"/>
                <w:szCs w:val="18"/>
              </w:rPr>
            </w:pPr>
          </w:p>
          <w:p w:rsidR="00FC51DF" w:rsidRPr="004F100B" w:rsidRDefault="00FC51DF" w:rsidP="0037383F">
            <w:pPr>
              <w:autoSpaceDE w:val="0"/>
              <w:autoSpaceDN w:val="0"/>
              <w:adjustRightInd w:val="0"/>
              <w:spacing w:after="0" w:line="240" w:lineRule="auto"/>
              <w:rPr>
                <w:sz w:val="18"/>
                <w:szCs w:val="18"/>
              </w:rPr>
            </w:pPr>
          </w:p>
        </w:tc>
      </w:tr>
      <w:tr w:rsidR="00F10746" w:rsidRPr="005D19F7" w:rsidTr="00150599">
        <w:trPr>
          <w:cantSplit/>
          <w:trHeight w:val="1116"/>
        </w:trPr>
        <w:tc>
          <w:tcPr>
            <w:tcW w:w="221" w:type="pct"/>
            <w:textDirection w:val="btLr"/>
          </w:tcPr>
          <w:p w:rsidR="00F10746" w:rsidRPr="007575A8" w:rsidRDefault="00F10746" w:rsidP="0037383F">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683AAC" w:rsidRDefault="00683AAC" w:rsidP="00683AAC">
            <w:pPr>
              <w:rPr>
                <w:rFonts w:ascii="Calibri" w:hAnsi="Calibri" w:cs="Calibri"/>
                <w:sz w:val="18"/>
                <w:szCs w:val="18"/>
              </w:rPr>
            </w:pPr>
            <w:r w:rsidRPr="00AB3D18">
              <w:rPr>
                <w:rFonts w:ascii="Calibri" w:hAnsi="Calibri" w:cs="Calibri"/>
                <w:sz w:val="18"/>
                <w:szCs w:val="18"/>
              </w:rPr>
              <w:t>Distingue entre el contorno y superficie de caras de objetos de su entorno</w:t>
            </w:r>
            <w:r>
              <w:rPr>
                <w:rFonts w:ascii="Calibri" w:hAnsi="Calibri" w:cs="Calibri"/>
                <w:sz w:val="18"/>
                <w:szCs w:val="18"/>
              </w:rPr>
              <w:t xml:space="preserve"> y de figuras y cuerpos geométricos; reconoce al perímetro como la suma de las longitudes de sus lados y área como la medida de la superficie; estima y compara áreas de manera directa, con unidades no convencionales y con retículas de cuadrados.</w:t>
            </w:r>
          </w:p>
          <w:p w:rsidR="00F10746" w:rsidRPr="005D401D" w:rsidRDefault="00F10746" w:rsidP="0037383F">
            <w:pPr>
              <w:rPr>
                <w:rFonts w:ascii="Calibri" w:hAnsi="Calibri" w:cs="Calibri"/>
                <w:sz w:val="18"/>
                <w:szCs w:val="18"/>
              </w:rPr>
            </w:pPr>
          </w:p>
        </w:tc>
        <w:tc>
          <w:tcPr>
            <w:tcW w:w="501" w:type="pct"/>
            <w:vAlign w:val="center"/>
          </w:tcPr>
          <w:p w:rsidR="00F10746" w:rsidRPr="005D401D" w:rsidRDefault="00683AAC" w:rsidP="0037383F">
            <w:pPr>
              <w:rPr>
                <w:sz w:val="18"/>
                <w:szCs w:val="18"/>
              </w:rPr>
            </w:pPr>
            <w:r w:rsidRPr="00683AAC">
              <w:rPr>
                <w:rFonts w:ascii="Calibri" w:hAnsi="Calibri" w:cs="Calibri"/>
                <w:color w:val="000000" w:themeColor="text1"/>
                <w:sz w:val="18"/>
                <w:szCs w:val="18"/>
              </w:rPr>
              <w:t>Construcción de la noción de perímetro y área</w:t>
            </w:r>
          </w:p>
        </w:tc>
        <w:tc>
          <w:tcPr>
            <w:tcW w:w="608" w:type="pct"/>
          </w:tcPr>
          <w:p w:rsidR="00F10746" w:rsidRPr="005D401D" w:rsidRDefault="00F10746" w:rsidP="0037383F">
            <w:pPr>
              <w:rPr>
                <w:rFonts w:ascii="Calibri" w:hAnsi="Calibri" w:cs="Calibri"/>
                <w:color w:val="000000" w:themeColor="text1"/>
                <w:sz w:val="18"/>
                <w:szCs w:val="18"/>
              </w:rPr>
            </w:pPr>
          </w:p>
          <w:p w:rsidR="00683AAC" w:rsidRDefault="00683AAC" w:rsidP="00683AAC">
            <w:pPr>
              <w:rPr>
                <w:rFonts w:ascii="Calibri" w:hAnsi="Calibri" w:cs="Calibri"/>
                <w:color w:val="000000" w:themeColor="text1"/>
                <w:sz w:val="18"/>
                <w:szCs w:val="18"/>
              </w:rPr>
            </w:pPr>
            <w:r w:rsidRPr="007E01FA">
              <w:rPr>
                <w:rFonts w:ascii="Calibri" w:hAnsi="Calibri" w:cs="Calibri"/>
                <w:color w:val="000000" w:themeColor="text1"/>
                <w:sz w:val="18"/>
                <w:szCs w:val="18"/>
              </w:rPr>
              <w:t>Estimación y comparación de áreas de manera directa</w:t>
            </w:r>
          </w:p>
          <w:p w:rsidR="00F10746" w:rsidRPr="005D401D" w:rsidRDefault="00F10746" w:rsidP="0037383F">
            <w:pPr>
              <w:rPr>
                <w:sz w:val="18"/>
                <w:szCs w:val="18"/>
              </w:rPr>
            </w:pPr>
          </w:p>
        </w:tc>
        <w:tc>
          <w:tcPr>
            <w:tcW w:w="606" w:type="pct"/>
            <w:vAlign w:val="center"/>
          </w:tcPr>
          <w:p w:rsidR="00F10746" w:rsidRDefault="00F10746" w:rsidP="0037383F">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6A7ECD">
              <w:rPr>
                <w:rFonts w:ascii="Calibri" w:hAnsi="Calibri" w:cs="Calibri"/>
                <w:b/>
                <w:bCs/>
                <w:sz w:val="18"/>
                <w:szCs w:val="18"/>
              </w:rPr>
              <w:t>43</w:t>
            </w:r>
            <w:r w:rsidR="00C239D5">
              <w:rPr>
                <w:rFonts w:ascii="Calibri" w:hAnsi="Calibri" w:cs="Calibri"/>
                <w:b/>
                <w:bCs/>
                <w:sz w:val="18"/>
                <w:szCs w:val="18"/>
              </w:rPr>
              <w:t xml:space="preserve">. </w:t>
            </w:r>
            <w:r w:rsidR="00683AAC" w:rsidRPr="002C74D1">
              <w:rPr>
                <w:rFonts w:ascii="Calibri" w:hAnsi="Calibri" w:cs="Calibri"/>
                <w:color w:val="000000" w:themeColor="text1"/>
                <w:sz w:val="20"/>
                <w:szCs w:val="20"/>
              </w:rPr>
              <w:t xml:space="preserve"> </w:t>
            </w:r>
            <w:r w:rsidR="00683AAC" w:rsidRPr="00683AAC">
              <w:rPr>
                <w:rFonts w:ascii="Calibri" w:hAnsi="Calibri" w:cs="Calibri"/>
                <w:b/>
                <w:bCs/>
                <w:sz w:val="18"/>
                <w:szCs w:val="18"/>
              </w:rPr>
              <w:t>Comparación de áreas</w:t>
            </w:r>
          </w:p>
          <w:p w:rsidR="00F10746" w:rsidRDefault="00F10746" w:rsidP="0037383F">
            <w:pPr>
              <w:spacing w:after="0" w:line="240" w:lineRule="atLeast"/>
              <w:rPr>
                <w:sz w:val="18"/>
                <w:szCs w:val="18"/>
              </w:rPr>
            </w:pPr>
          </w:p>
          <w:p w:rsidR="00F10746" w:rsidRPr="005D401D" w:rsidRDefault="00F10746" w:rsidP="0037383F">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C239D5">
              <w:rPr>
                <w:sz w:val="18"/>
                <w:szCs w:val="18"/>
              </w:rPr>
              <w:t>21</w:t>
            </w:r>
            <w:r w:rsidRPr="005D401D">
              <w:rPr>
                <w:sz w:val="18"/>
                <w:szCs w:val="18"/>
              </w:rPr>
              <w:t>)</w:t>
            </w:r>
          </w:p>
          <w:p w:rsidR="00F10746" w:rsidRPr="005D401D" w:rsidRDefault="005763EB" w:rsidP="0037383F">
            <w:pPr>
              <w:spacing w:line="240" w:lineRule="atLeast"/>
              <w:rPr>
                <w:rFonts w:ascii="Calibri" w:hAnsi="Calibri" w:cs="Calibri"/>
                <w:b/>
                <w:bCs/>
                <w:sz w:val="18"/>
                <w:szCs w:val="18"/>
              </w:rPr>
            </w:pPr>
            <w:r>
              <w:rPr>
                <w:noProof/>
                <w:sz w:val="18"/>
                <w:szCs w:val="18"/>
              </w:rPr>
              <w:drawing>
                <wp:inline distT="0" distB="0" distL="0" distR="0" wp14:anchorId="139D50B3" wp14:editId="152D9DED">
                  <wp:extent cx="533400" cy="5143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536617" cy="517452"/>
                          </a:xfrm>
                          <a:prstGeom prst="rect">
                            <a:avLst/>
                          </a:prstGeom>
                        </pic:spPr>
                      </pic:pic>
                    </a:graphicData>
                  </a:graphic>
                </wp:inline>
              </w:drawing>
            </w:r>
          </w:p>
        </w:tc>
        <w:tc>
          <w:tcPr>
            <w:tcW w:w="463" w:type="pct"/>
          </w:tcPr>
          <w:p w:rsidR="005763EB" w:rsidRDefault="005763EB" w:rsidP="005763EB">
            <w:pPr>
              <w:rPr>
                <w:sz w:val="18"/>
                <w:szCs w:val="18"/>
              </w:rPr>
            </w:pPr>
            <w:r w:rsidRPr="00E3421C">
              <w:rPr>
                <w:i/>
                <w:iCs/>
                <w:sz w:val="18"/>
                <w:szCs w:val="18"/>
              </w:rPr>
              <w:t>Nuestros saberes</w:t>
            </w:r>
            <w:r>
              <w:rPr>
                <w:sz w:val="18"/>
                <w:szCs w:val="18"/>
              </w:rPr>
              <w:t xml:space="preserve"> 4, p. 104</w:t>
            </w:r>
          </w:p>
          <w:p w:rsidR="00F10746" w:rsidRPr="005D401D" w:rsidRDefault="005763EB" w:rsidP="005763EB">
            <w:pPr>
              <w:rPr>
                <w:sz w:val="18"/>
                <w:szCs w:val="18"/>
              </w:rPr>
            </w:pPr>
            <w:r w:rsidRPr="00165BF8">
              <w:rPr>
                <w:i/>
                <w:iCs/>
                <w:sz w:val="18"/>
                <w:szCs w:val="18"/>
              </w:rPr>
              <w:t>Proyectos Escolares</w:t>
            </w:r>
            <w:r>
              <w:rPr>
                <w:sz w:val="18"/>
                <w:szCs w:val="18"/>
              </w:rPr>
              <w:t xml:space="preserve"> 4, pp. 124-139</w:t>
            </w:r>
          </w:p>
        </w:tc>
        <w:tc>
          <w:tcPr>
            <w:tcW w:w="1752" w:type="pct"/>
          </w:tcPr>
          <w:p w:rsidR="00F10746" w:rsidRDefault="005763EB" w:rsidP="0037383F">
            <w:pPr>
              <w:autoSpaceDE w:val="0"/>
              <w:autoSpaceDN w:val="0"/>
              <w:adjustRightInd w:val="0"/>
              <w:spacing w:after="0" w:line="240" w:lineRule="auto"/>
              <w:rPr>
                <w:sz w:val="18"/>
                <w:szCs w:val="18"/>
              </w:rPr>
            </w:pPr>
            <w:r>
              <w:rPr>
                <w:sz w:val="18"/>
                <w:szCs w:val="18"/>
              </w:rPr>
              <w:t>Pida a dos voluntarios recordar el tema visto en la Ficha 42. Solicite al grupo que  mencionen qué es el área.</w:t>
            </w:r>
          </w:p>
          <w:p w:rsidR="005763EB" w:rsidRDefault="005763EB" w:rsidP="0037383F">
            <w:pPr>
              <w:autoSpaceDE w:val="0"/>
              <w:autoSpaceDN w:val="0"/>
              <w:adjustRightInd w:val="0"/>
              <w:spacing w:after="0" w:line="240" w:lineRule="auto"/>
              <w:rPr>
                <w:sz w:val="18"/>
                <w:szCs w:val="18"/>
              </w:rPr>
            </w:pPr>
          </w:p>
          <w:p w:rsidR="005763EB" w:rsidRDefault="005763EB" w:rsidP="0037383F">
            <w:pPr>
              <w:autoSpaceDE w:val="0"/>
              <w:autoSpaceDN w:val="0"/>
              <w:adjustRightInd w:val="0"/>
              <w:spacing w:after="0" w:line="240" w:lineRule="auto"/>
              <w:rPr>
                <w:sz w:val="18"/>
                <w:szCs w:val="18"/>
              </w:rPr>
            </w:pPr>
            <w:r>
              <w:rPr>
                <w:sz w:val="18"/>
                <w:szCs w:val="18"/>
              </w:rPr>
              <w:t>Explique al frente del grupo cómo se compara el área de dos superficies, apóyese en el texto inicial de la Ficha.</w:t>
            </w:r>
          </w:p>
          <w:p w:rsidR="00FE627B" w:rsidRDefault="00FE627B" w:rsidP="0037383F">
            <w:pPr>
              <w:autoSpaceDE w:val="0"/>
              <w:autoSpaceDN w:val="0"/>
              <w:adjustRightInd w:val="0"/>
              <w:spacing w:after="0" w:line="240" w:lineRule="auto"/>
              <w:rPr>
                <w:sz w:val="18"/>
                <w:szCs w:val="18"/>
              </w:rPr>
            </w:pPr>
          </w:p>
          <w:p w:rsidR="00FE627B" w:rsidRDefault="00FE627B" w:rsidP="0037383F">
            <w:pPr>
              <w:autoSpaceDE w:val="0"/>
              <w:autoSpaceDN w:val="0"/>
              <w:adjustRightInd w:val="0"/>
              <w:spacing w:after="0" w:line="240" w:lineRule="auto"/>
              <w:rPr>
                <w:sz w:val="18"/>
                <w:szCs w:val="18"/>
              </w:rPr>
            </w:pPr>
            <w:r>
              <w:rPr>
                <w:sz w:val="18"/>
                <w:szCs w:val="18"/>
              </w:rPr>
              <w:t>Comente a los estudiantes que el área de una figura se representa en unidades cuadradadas (U</w:t>
            </w:r>
            <w:r w:rsidRPr="00EF0181">
              <w:rPr>
                <w:sz w:val="18"/>
                <w:szCs w:val="18"/>
                <w:vertAlign w:val="superscript"/>
              </w:rPr>
              <w:t>2</w:t>
            </w:r>
            <w:r>
              <w:rPr>
                <w:sz w:val="18"/>
                <w:szCs w:val="18"/>
              </w:rPr>
              <w:t>).</w:t>
            </w:r>
          </w:p>
          <w:p w:rsidR="00FE627B" w:rsidRDefault="00FE627B" w:rsidP="0037383F">
            <w:pPr>
              <w:autoSpaceDE w:val="0"/>
              <w:autoSpaceDN w:val="0"/>
              <w:adjustRightInd w:val="0"/>
              <w:spacing w:after="0" w:line="240" w:lineRule="auto"/>
              <w:rPr>
                <w:sz w:val="18"/>
                <w:szCs w:val="18"/>
              </w:rPr>
            </w:pPr>
          </w:p>
          <w:p w:rsidR="00FE627B" w:rsidRDefault="00FE627B" w:rsidP="0037383F">
            <w:pPr>
              <w:autoSpaceDE w:val="0"/>
              <w:autoSpaceDN w:val="0"/>
              <w:adjustRightInd w:val="0"/>
              <w:spacing w:after="0" w:line="240" w:lineRule="auto"/>
              <w:rPr>
                <w:sz w:val="18"/>
                <w:szCs w:val="18"/>
              </w:rPr>
            </w:pPr>
            <w:r>
              <w:rPr>
                <w:sz w:val="18"/>
                <w:szCs w:val="18"/>
              </w:rPr>
              <w:t>Propóngales que utilicen su regla para dividir figuras en cuadrados.</w:t>
            </w:r>
          </w:p>
          <w:p w:rsidR="00FE627B" w:rsidRDefault="00FE627B" w:rsidP="0037383F">
            <w:pPr>
              <w:autoSpaceDE w:val="0"/>
              <w:autoSpaceDN w:val="0"/>
              <w:adjustRightInd w:val="0"/>
              <w:spacing w:after="0" w:line="240" w:lineRule="auto"/>
              <w:rPr>
                <w:sz w:val="18"/>
                <w:szCs w:val="18"/>
              </w:rPr>
            </w:pPr>
          </w:p>
          <w:p w:rsidR="00FE627B" w:rsidRPr="005D401D" w:rsidRDefault="00FE627B" w:rsidP="0037383F">
            <w:pPr>
              <w:autoSpaceDE w:val="0"/>
              <w:autoSpaceDN w:val="0"/>
              <w:adjustRightInd w:val="0"/>
              <w:spacing w:after="0" w:line="240" w:lineRule="auto"/>
              <w:rPr>
                <w:sz w:val="18"/>
                <w:szCs w:val="18"/>
              </w:rPr>
            </w:pPr>
            <w:r>
              <w:rPr>
                <w:sz w:val="18"/>
                <w:szCs w:val="18"/>
              </w:rPr>
              <w:t>Proponga a los alumnos que calculen el perímetro de las figuras</w:t>
            </w:r>
            <w:r w:rsidR="003C23F2">
              <w:rPr>
                <w:sz w:val="18"/>
                <w:szCs w:val="18"/>
              </w:rPr>
              <w:t xml:space="preserve"> que trazaron en la actividad 3. Revise en grupo las respuestas de las actividades. Retroalimente a partir de las áreas de oportunidad.</w:t>
            </w:r>
          </w:p>
        </w:tc>
      </w:tr>
      <w:tr w:rsidR="006A7ECD" w:rsidRPr="005D19F7" w:rsidTr="00150599">
        <w:trPr>
          <w:cantSplit/>
          <w:trHeight w:val="1116"/>
        </w:trPr>
        <w:tc>
          <w:tcPr>
            <w:tcW w:w="221" w:type="pct"/>
            <w:vMerge w:val="restart"/>
            <w:textDirection w:val="btLr"/>
          </w:tcPr>
          <w:p w:rsidR="006A7ECD" w:rsidRPr="007575A8" w:rsidRDefault="006A7ECD" w:rsidP="0037383F">
            <w:pPr>
              <w:ind w:left="113" w:right="113"/>
              <w:jc w:val="center"/>
              <w:rPr>
                <w:b/>
                <w:bCs/>
                <w:sz w:val="18"/>
                <w:szCs w:val="18"/>
              </w:rPr>
            </w:pPr>
            <w:r>
              <w:rPr>
                <w:b/>
                <w:bCs/>
                <w:sz w:val="18"/>
                <w:szCs w:val="18"/>
              </w:rPr>
              <w:t>Ética, Naturaleza y Sociedades</w:t>
            </w:r>
          </w:p>
        </w:tc>
        <w:tc>
          <w:tcPr>
            <w:tcW w:w="849" w:type="pct"/>
            <w:vAlign w:val="center"/>
          </w:tcPr>
          <w:p w:rsidR="006A7ECD" w:rsidRDefault="00D55C14" w:rsidP="00C239D5">
            <w:pPr>
              <w:rPr>
                <w:rFonts w:ascii="Calibri" w:hAnsi="Calibri" w:cs="Calibri"/>
                <w:color w:val="000000" w:themeColor="text1"/>
                <w:sz w:val="18"/>
                <w:szCs w:val="18"/>
              </w:rPr>
            </w:pPr>
            <w:r>
              <w:rPr>
                <w:sz w:val="18"/>
                <w:szCs w:val="18"/>
              </w:rPr>
              <w:t>Analiza críticamente situaciones de desigualdad de género, en los ámbitos educativo, laboral, cultural o de participación política, comparando cómo ocurrían en el pasadoy el presente de las sociedades multiculturales como México.</w:t>
            </w:r>
          </w:p>
        </w:tc>
        <w:tc>
          <w:tcPr>
            <w:tcW w:w="501" w:type="pct"/>
            <w:vAlign w:val="center"/>
          </w:tcPr>
          <w:p w:rsidR="006A7ECD" w:rsidRDefault="00D55C14" w:rsidP="0037383F">
            <w:pPr>
              <w:rPr>
                <w:rFonts w:ascii="Calibri" w:hAnsi="Calibri" w:cs="Calibri"/>
                <w:color w:val="000000" w:themeColor="text1"/>
                <w:sz w:val="18"/>
                <w:szCs w:val="18"/>
              </w:rPr>
            </w:pPr>
            <w:r w:rsidRPr="00D55C14">
              <w:rPr>
                <w:sz w:val="18"/>
                <w:szCs w:val="18"/>
              </w:rPr>
              <w:t>Desigualdades por diferencias de género: causas y consecuencias en la vida cotidiana pasada y presente, para proponer acciones en favor de la igualdad, basadas en el reconocimiento y el respeto de los derechos de todas las personas</w:t>
            </w:r>
          </w:p>
        </w:tc>
        <w:tc>
          <w:tcPr>
            <w:tcW w:w="608" w:type="pct"/>
          </w:tcPr>
          <w:p w:rsidR="00D55C14" w:rsidRDefault="00D55C14" w:rsidP="00D55C14">
            <w:pPr>
              <w:rPr>
                <w:sz w:val="18"/>
                <w:szCs w:val="18"/>
              </w:rPr>
            </w:pPr>
            <w:r>
              <w:rPr>
                <w:sz w:val="18"/>
                <w:szCs w:val="18"/>
              </w:rPr>
              <w:t>Las desigualdades de género en los contextos laboral, educativo, cultural, político.</w:t>
            </w:r>
          </w:p>
          <w:p w:rsidR="00D55C14" w:rsidRDefault="00D55C14" w:rsidP="00D55C14">
            <w:pPr>
              <w:rPr>
                <w:sz w:val="18"/>
                <w:szCs w:val="18"/>
              </w:rPr>
            </w:pPr>
            <w:r>
              <w:rPr>
                <w:sz w:val="18"/>
                <w:szCs w:val="18"/>
              </w:rPr>
              <w:t xml:space="preserve">Desigualdad de género a través del tiempo </w:t>
            </w:r>
          </w:p>
          <w:p w:rsidR="006A7ECD" w:rsidRPr="005D401D" w:rsidRDefault="00D55C14" w:rsidP="00D55C14">
            <w:pPr>
              <w:rPr>
                <w:rFonts w:ascii="Calibri" w:hAnsi="Calibri" w:cs="Calibri"/>
                <w:color w:val="000000" w:themeColor="text1"/>
                <w:sz w:val="18"/>
                <w:szCs w:val="18"/>
              </w:rPr>
            </w:pPr>
            <w:r>
              <w:rPr>
                <w:sz w:val="18"/>
                <w:szCs w:val="18"/>
              </w:rPr>
              <w:t>Igualdad, dignidad y derechos</w:t>
            </w:r>
          </w:p>
        </w:tc>
        <w:tc>
          <w:tcPr>
            <w:tcW w:w="606" w:type="pct"/>
            <w:vAlign w:val="center"/>
          </w:tcPr>
          <w:p w:rsidR="006A7ECD" w:rsidRDefault="006A7ECD" w:rsidP="00BE2C09">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21. </w:t>
            </w:r>
            <w:r w:rsidR="00D55C14">
              <w:t xml:space="preserve"> </w:t>
            </w:r>
            <w:r w:rsidR="00D55C14" w:rsidRPr="00D55C14">
              <w:rPr>
                <w:rFonts w:ascii="Calibri" w:hAnsi="Calibri" w:cs="Calibri"/>
                <w:b/>
                <w:bCs/>
                <w:sz w:val="18"/>
                <w:szCs w:val="18"/>
              </w:rPr>
              <w:t>Desigualdades de género</w:t>
            </w:r>
          </w:p>
          <w:p w:rsidR="006A7ECD" w:rsidRDefault="006A7ECD" w:rsidP="00BE2C09">
            <w:pPr>
              <w:spacing w:after="0" w:line="240" w:lineRule="atLeast"/>
              <w:rPr>
                <w:sz w:val="18"/>
                <w:szCs w:val="18"/>
              </w:rPr>
            </w:pPr>
          </w:p>
          <w:p w:rsidR="006A7ECD" w:rsidRPr="005D401D" w:rsidRDefault="006A7ECD" w:rsidP="00BE2C09">
            <w:pPr>
              <w:spacing w:after="0" w:line="240" w:lineRule="atLeast"/>
              <w:rPr>
                <w:rFonts w:ascii="Calibri" w:hAnsi="Calibri" w:cs="Calibri"/>
                <w:b/>
                <w:bCs/>
                <w:sz w:val="18"/>
                <w:szCs w:val="18"/>
              </w:rPr>
            </w:pPr>
            <w:r w:rsidRPr="005D401D">
              <w:rPr>
                <w:sz w:val="18"/>
                <w:szCs w:val="18"/>
              </w:rPr>
              <w:t>(</w:t>
            </w:r>
            <w:r>
              <w:rPr>
                <w:sz w:val="18"/>
                <w:szCs w:val="18"/>
              </w:rPr>
              <w:t xml:space="preserve">Módulo 3, FCE, </w:t>
            </w:r>
            <w:r w:rsidRPr="005D401D">
              <w:rPr>
                <w:sz w:val="18"/>
                <w:szCs w:val="18"/>
              </w:rPr>
              <w:t xml:space="preserve">página </w:t>
            </w:r>
            <w:r>
              <w:rPr>
                <w:sz w:val="18"/>
                <w:szCs w:val="18"/>
              </w:rPr>
              <w:t>2</w:t>
            </w:r>
            <w:r w:rsidR="00D55C14">
              <w:rPr>
                <w:sz w:val="18"/>
                <w:szCs w:val="18"/>
              </w:rPr>
              <w:t>3</w:t>
            </w:r>
            <w:r w:rsidRPr="005D401D">
              <w:rPr>
                <w:sz w:val="18"/>
                <w:szCs w:val="18"/>
              </w:rPr>
              <w:t>)</w:t>
            </w:r>
          </w:p>
          <w:p w:rsidR="006A7ECD" w:rsidRPr="005D401D" w:rsidRDefault="006A7ECD" w:rsidP="00BE2C09">
            <w:pPr>
              <w:spacing w:after="0" w:line="240" w:lineRule="atLeast"/>
              <w:rPr>
                <w:rFonts w:ascii="Calibri" w:hAnsi="Calibri" w:cs="Calibri"/>
                <w:b/>
                <w:bCs/>
                <w:sz w:val="18"/>
                <w:szCs w:val="18"/>
              </w:rPr>
            </w:pPr>
            <w:r w:rsidRPr="005D401D">
              <w:rPr>
                <w:noProof/>
                <w:sz w:val="18"/>
                <w:szCs w:val="18"/>
                <w:lang w:val="en-US"/>
              </w:rPr>
              <w:drawing>
                <wp:inline distT="0" distB="0" distL="0" distR="0" wp14:anchorId="35F56377" wp14:editId="21F59B95">
                  <wp:extent cx="533400" cy="482600"/>
                  <wp:effectExtent l="0" t="0" r="0" b="0"/>
                  <wp:docPr id="155269578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A7ECD" w:rsidRDefault="00D55C14" w:rsidP="0037383F">
            <w:pPr>
              <w:rPr>
                <w:sz w:val="18"/>
                <w:szCs w:val="18"/>
              </w:rPr>
            </w:pPr>
            <w:r w:rsidRPr="00DF5E9C">
              <w:rPr>
                <w:i/>
                <w:iCs/>
                <w:sz w:val="18"/>
                <w:szCs w:val="18"/>
              </w:rPr>
              <w:t xml:space="preserve">Proyectos </w:t>
            </w:r>
            <w:r w:rsidR="00DF5E9C" w:rsidRPr="00DF5E9C">
              <w:rPr>
                <w:i/>
                <w:iCs/>
                <w:sz w:val="18"/>
                <w:szCs w:val="18"/>
              </w:rPr>
              <w:t>C</w:t>
            </w:r>
            <w:r w:rsidRPr="00DF5E9C">
              <w:rPr>
                <w:i/>
                <w:iCs/>
                <w:sz w:val="18"/>
                <w:szCs w:val="18"/>
              </w:rPr>
              <w:t>omunitarios</w:t>
            </w:r>
            <w:r>
              <w:rPr>
                <w:sz w:val="18"/>
                <w:szCs w:val="18"/>
              </w:rPr>
              <w:t xml:space="preserve"> 4, pp. </w:t>
            </w:r>
            <w:r w:rsidR="00B94205">
              <w:rPr>
                <w:sz w:val="18"/>
                <w:szCs w:val="18"/>
              </w:rPr>
              <w:t>262-283</w:t>
            </w:r>
          </w:p>
          <w:p w:rsidR="0018218D" w:rsidRDefault="0018218D" w:rsidP="0037383F">
            <w:pPr>
              <w:rPr>
                <w:rFonts w:ascii="Calibri" w:hAnsi="Calibri" w:cs="Calibri"/>
                <w:color w:val="000000" w:themeColor="text1"/>
                <w:sz w:val="18"/>
                <w:szCs w:val="18"/>
              </w:rPr>
            </w:pPr>
            <w:r>
              <w:rPr>
                <w:rFonts w:ascii="Calibri" w:hAnsi="Calibri" w:cs="Calibri"/>
                <w:i/>
                <w:iCs/>
                <w:color w:val="000000" w:themeColor="text1"/>
                <w:sz w:val="18"/>
                <w:szCs w:val="18"/>
              </w:rPr>
              <w:t xml:space="preserve">Proyectos de Aula 4, </w:t>
            </w:r>
            <w:r w:rsidRPr="0018218D">
              <w:rPr>
                <w:rFonts w:ascii="Calibri" w:hAnsi="Calibri" w:cs="Calibri"/>
                <w:color w:val="000000" w:themeColor="text1"/>
                <w:sz w:val="18"/>
                <w:szCs w:val="18"/>
              </w:rPr>
              <w:t>pp. 234-245</w:t>
            </w:r>
          </w:p>
          <w:p w:rsidR="00AA3080" w:rsidRPr="004A49C3" w:rsidRDefault="00AA3080" w:rsidP="0037383F">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Escolares 4, </w:t>
            </w:r>
            <w:r w:rsidRPr="00AA3080">
              <w:rPr>
                <w:rFonts w:ascii="Calibri" w:hAnsi="Calibri" w:cs="Calibri"/>
                <w:color w:val="000000" w:themeColor="text1"/>
                <w:sz w:val="18"/>
                <w:szCs w:val="18"/>
              </w:rPr>
              <w:t>pp. 26-43</w:t>
            </w:r>
          </w:p>
        </w:tc>
        <w:tc>
          <w:tcPr>
            <w:tcW w:w="1752" w:type="pct"/>
          </w:tcPr>
          <w:p w:rsidR="006A7ECD" w:rsidRDefault="00BF0E31" w:rsidP="00BF0E31">
            <w:pPr>
              <w:autoSpaceDE w:val="0"/>
              <w:autoSpaceDN w:val="0"/>
              <w:adjustRightInd w:val="0"/>
              <w:spacing w:after="0" w:line="240" w:lineRule="auto"/>
              <w:rPr>
                <w:sz w:val="18"/>
                <w:szCs w:val="18"/>
              </w:rPr>
            </w:pPr>
            <w:r w:rsidRPr="00BF0E31">
              <w:rPr>
                <w:sz w:val="18"/>
                <w:szCs w:val="18"/>
              </w:rPr>
              <w:t>Comente a sus alumnos las desigualdades de género que existían en décadas</w:t>
            </w:r>
            <w:r>
              <w:rPr>
                <w:sz w:val="18"/>
                <w:szCs w:val="18"/>
              </w:rPr>
              <w:t xml:space="preserve"> </w:t>
            </w:r>
            <w:r w:rsidRPr="00BF0E31">
              <w:rPr>
                <w:sz w:val="18"/>
                <w:szCs w:val="18"/>
              </w:rPr>
              <w:t>anteriores y pídales que comenten en qué ámbitos aún se notan esas desigualdades.</w:t>
            </w:r>
          </w:p>
          <w:p w:rsidR="00BF0E31" w:rsidRDefault="00BF0E31" w:rsidP="00BF0E31">
            <w:pPr>
              <w:autoSpaceDE w:val="0"/>
              <w:autoSpaceDN w:val="0"/>
              <w:adjustRightInd w:val="0"/>
              <w:spacing w:after="0" w:line="240" w:lineRule="auto"/>
              <w:rPr>
                <w:sz w:val="18"/>
                <w:szCs w:val="18"/>
              </w:rPr>
            </w:pPr>
          </w:p>
          <w:p w:rsidR="00BF0E31" w:rsidRDefault="00BF0E31" w:rsidP="00BF0E31">
            <w:pPr>
              <w:autoSpaceDE w:val="0"/>
              <w:autoSpaceDN w:val="0"/>
              <w:adjustRightInd w:val="0"/>
              <w:spacing w:after="0" w:line="240" w:lineRule="auto"/>
              <w:rPr>
                <w:sz w:val="18"/>
                <w:szCs w:val="18"/>
              </w:rPr>
            </w:pPr>
            <w:r>
              <w:rPr>
                <w:sz w:val="18"/>
                <w:szCs w:val="18"/>
              </w:rPr>
              <w:t>Solicite a un voluntario leer en voz alta el texto inicial de la Ficha y organice al grupo para que entre todos respondan las actividades.</w:t>
            </w:r>
          </w:p>
          <w:p w:rsidR="00BF0E31" w:rsidRDefault="00BF0E31" w:rsidP="00BF0E31">
            <w:pPr>
              <w:autoSpaceDE w:val="0"/>
              <w:autoSpaceDN w:val="0"/>
              <w:adjustRightInd w:val="0"/>
              <w:spacing w:after="0" w:line="240" w:lineRule="auto"/>
              <w:rPr>
                <w:sz w:val="18"/>
                <w:szCs w:val="18"/>
              </w:rPr>
            </w:pPr>
          </w:p>
          <w:p w:rsidR="00BF0E31" w:rsidRDefault="00BF0E31" w:rsidP="00BF0E31">
            <w:pPr>
              <w:autoSpaceDE w:val="0"/>
              <w:autoSpaceDN w:val="0"/>
              <w:adjustRightInd w:val="0"/>
              <w:spacing w:after="0" w:line="240" w:lineRule="auto"/>
              <w:rPr>
                <w:sz w:val="18"/>
                <w:szCs w:val="18"/>
              </w:rPr>
            </w:pPr>
            <w:r>
              <w:rPr>
                <w:sz w:val="18"/>
                <w:szCs w:val="18"/>
              </w:rPr>
              <w:t>Pida que construyan el cuadro de la actividad 3 en el pizarrón. Oriente con algunos ejemplos a partir de las experiencias personales.</w:t>
            </w:r>
          </w:p>
          <w:p w:rsidR="006D1365" w:rsidRDefault="006D1365" w:rsidP="00BF0E31">
            <w:pPr>
              <w:autoSpaceDE w:val="0"/>
              <w:autoSpaceDN w:val="0"/>
              <w:adjustRightInd w:val="0"/>
              <w:spacing w:after="0" w:line="240" w:lineRule="auto"/>
              <w:rPr>
                <w:sz w:val="18"/>
                <w:szCs w:val="18"/>
              </w:rPr>
            </w:pPr>
          </w:p>
          <w:p w:rsidR="006D1365" w:rsidRDefault="006D1365" w:rsidP="00BF0E31">
            <w:pPr>
              <w:autoSpaceDE w:val="0"/>
              <w:autoSpaceDN w:val="0"/>
              <w:adjustRightInd w:val="0"/>
              <w:spacing w:after="0" w:line="240" w:lineRule="auto"/>
              <w:rPr>
                <w:sz w:val="18"/>
                <w:szCs w:val="18"/>
              </w:rPr>
            </w:pPr>
            <w:r>
              <w:rPr>
                <w:sz w:val="18"/>
                <w:szCs w:val="18"/>
              </w:rPr>
              <w:t>Para completar, solicite que vean el siguiente video en casa en compañía de sus familiares, el cual habla sobre la desigualdad de género en la escuela.</w:t>
            </w:r>
          </w:p>
          <w:p w:rsidR="006D1365" w:rsidRDefault="006D1365" w:rsidP="00BF0E31">
            <w:pPr>
              <w:autoSpaceDE w:val="0"/>
              <w:autoSpaceDN w:val="0"/>
              <w:adjustRightInd w:val="0"/>
              <w:spacing w:after="0" w:line="240" w:lineRule="auto"/>
              <w:rPr>
                <w:sz w:val="18"/>
                <w:szCs w:val="18"/>
              </w:rPr>
            </w:pPr>
          </w:p>
          <w:p w:rsidR="006D1365" w:rsidRDefault="00000000" w:rsidP="00F31307">
            <w:pPr>
              <w:autoSpaceDE w:val="0"/>
              <w:autoSpaceDN w:val="0"/>
              <w:adjustRightInd w:val="0"/>
              <w:spacing w:after="0" w:line="240" w:lineRule="auto"/>
              <w:rPr>
                <w:sz w:val="18"/>
                <w:szCs w:val="18"/>
              </w:rPr>
            </w:pPr>
            <w:hyperlink r:id="rId20" w:history="1">
              <w:r w:rsidR="00F31307" w:rsidRPr="00D84CE0">
                <w:rPr>
                  <w:rStyle w:val="Hipervnculo"/>
                  <w:sz w:val="18"/>
                  <w:szCs w:val="18"/>
                </w:rPr>
                <w:t>https://youtu.be/jjkjaoeYx58?si=76UcjQNfUWD9uVeq</w:t>
              </w:r>
            </w:hyperlink>
          </w:p>
          <w:p w:rsidR="00F31307" w:rsidRDefault="00F31307" w:rsidP="00F31307">
            <w:pPr>
              <w:autoSpaceDE w:val="0"/>
              <w:autoSpaceDN w:val="0"/>
              <w:adjustRightInd w:val="0"/>
              <w:spacing w:after="0" w:line="240" w:lineRule="auto"/>
              <w:rPr>
                <w:sz w:val="18"/>
                <w:szCs w:val="18"/>
              </w:rPr>
            </w:pPr>
          </w:p>
        </w:tc>
      </w:tr>
      <w:tr w:rsidR="006A7ECD" w:rsidRPr="005D19F7" w:rsidTr="00150599">
        <w:trPr>
          <w:cantSplit/>
          <w:trHeight w:val="2021"/>
        </w:trPr>
        <w:tc>
          <w:tcPr>
            <w:tcW w:w="221" w:type="pct"/>
            <w:vMerge/>
            <w:textDirection w:val="btLr"/>
          </w:tcPr>
          <w:p w:rsidR="006A7ECD" w:rsidRPr="007575A8" w:rsidRDefault="006A7ECD" w:rsidP="0037383F">
            <w:pPr>
              <w:ind w:left="113" w:right="113"/>
              <w:jc w:val="center"/>
              <w:rPr>
                <w:rFonts w:cstheme="minorHAnsi"/>
                <w:b/>
                <w:bCs/>
                <w:sz w:val="18"/>
                <w:szCs w:val="18"/>
              </w:rPr>
            </w:pPr>
          </w:p>
        </w:tc>
        <w:tc>
          <w:tcPr>
            <w:tcW w:w="849" w:type="pct"/>
            <w:vAlign w:val="center"/>
          </w:tcPr>
          <w:p w:rsidR="006A7ECD" w:rsidRPr="005D401D" w:rsidRDefault="007D6ED8" w:rsidP="0037383F">
            <w:pPr>
              <w:rPr>
                <w:rFonts w:cstheme="minorHAnsi"/>
                <w:sz w:val="18"/>
                <w:szCs w:val="18"/>
              </w:rPr>
            </w:pPr>
            <w:r w:rsidRPr="00604DCB">
              <w:rPr>
                <w:sz w:val="18"/>
                <w:szCs w:val="18"/>
              </w:rPr>
              <w:t>Indaga sobre los cambios en la conformación territorial de México, y reconoce pérdidas y anexiones territoriales, así como continuidades de pueblos originarios, más allá de las fronteras políticas actuales (comparaciones en imágenes y mapas).</w:t>
            </w:r>
          </w:p>
        </w:tc>
        <w:tc>
          <w:tcPr>
            <w:tcW w:w="501" w:type="pct"/>
            <w:vAlign w:val="center"/>
          </w:tcPr>
          <w:p w:rsidR="006A7ECD" w:rsidRPr="005D401D" w:rsidRDefault="007D6ED8" w:rsidP="0037383F">
            <w:pPr>
              <w:rPr>
                <w:rFonts w:cstheme="minorHAnsi"/>
                <w:sz w:val="18"/>
                <w:szCs w:val="18"/>
              </w:rPr>
            </w:pPr>
            <w:r w:rsidRPr="007D6ED8">
              <w:rPr>
                <w:sz w:val="18"/>
                <w:szCs w:val="18"/>
              </w:rPr>
              <w:t xml:space="preserve">Acciones de prevención ante peligros o amenazas de fenómenos naturales y acciones humanas y la importancia de actuar y participar en la escuela, barrio, pueblo, </w:t>
            </w:r>
            <w:r w:rsidRPr="007D6ED8">
              <w:rPr>
                <w:sz w:val="18"/>
                <w:szCs w:val="18"/>
              </w:rPr>
              <w:lastRenderedPageBreak/>
              <w:t>comunidad, entidad y país; promover la cultura de prevención, autoprotección, empatía y solidaridad con las personas afectadas y el entorno socioambiental</w:t>
            </w:r>
          </w:p>
        </w:tc>
        <w:tc>
          <w:tcPr>
            <w:tcW w:w="608" w:type="pct"/>
          </w:tcPr>
          <w:p w:rsidR="006A7ECD" w:rsidRDefault="006A7ECD" w:rsidP="0037383F">
            <w:pPr>
              <w:rPr>
                <w:sz w:val="18"/>
                <w:szCs w:val="18"/>
              </w:rPr>
            </w:pPr>
          </w:p>
          <w:p w:rsidR="007D6ED8" w:rsidRDefault="007D6ED8" w:rsidP="007D6ED8">
            <w:pPr>
              <w:rPr>
                <w:sz w:val="18"/>
                <w:szCs w:val="18"/>
              </w:rPr>
            </w:pPr>
            <w:r>
              <w:rPr>
                <w:sz w:val="18"/>
                <w:szCs w:val="18"/>
              </w:rPr>
              <w:t>Diferencias entre las causas de los desastres naturales y los generados por las actividades humanas</w:t>
            </w:r>
          </w:p>
          <w:p w:rsidR="006A7ECD" w:rsidRPr="005D401D" w:rsidRDefault="006A7ECD" w:rsidP="00616DF7">
            <w:pPr>
              <w:rPr>
                <w:rFonts w:cstheme="minorHAnsi"/>
                <w:sz w:val="18"/>
                <w:szCs w:val="18"/>
              </w:rPr>
            </w:pPr>
          </w:p>
        </w:tc>
        <w:tc>
          <w:tcPr>
            <w:tcW w:w="606" w:type="pct"/>
            <w:vAlign w:val="center"/>
          </w:tcPr>
          <w:p w:rsidR="006A7ECD" w:rsidRDefault="006A7ECD" w:rsidP="0037383F">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19. </w:t>
            </w:r>
            <w:r w:rsidRPr="00546E35">
              <w:t xml:space="preserve"> </w:t>
            </w:r>
            <w:r w:rsidR="007D6ED8">
              <w:rPr>
                <w:sz w:val="20"/>
                <w:szCs w:val="20"/>
              </w:rPr>
              <w:t xml:space="preserve"> </w:t>
            </w:r>
            <w:r w:rsidR="007D6ED8" w:rsidRPr="007D6ED8">
              <w:rPr>
                <w:rFonts w:cstheme="minorHAnsi"/>
                <w:b/>
                <w:bCs/>
                <w:sz w:val="18"/>
                <w:szCs w:val="18"/>
              </w:rPr>
              <w:t>Desastres causados por la actividad humana</w:t>
            </w:r>
          </w:p>
          <w:p w:rsidR="006A7ECD" w:rsidRDefault="006A7ECD" w:rsidP="0037383F">
            <w:pPr>
              <w:spacing w:line="240" w:lineRule="atLeast"/>
              <w:rPr>
                <w:sz w:val="18"/>
                <w:szCs w:val="18"/>
              </w:rPr>
            </w:pPr>
            <w:r w:rsidRPr="005D401D">
              <w:rPr>
                <w:sz w:val="18"/>
                <w:szCs w:val="18"/>
              </w:rPr>
              <w:t>(</w:t>
            </w:r>
            <w:r>
              <w:rPr>
                <w:sz w:val="18"/>
                <w:szCs w:val="18"/>
              </w:rPr>
              <w:t xml:space="preserve">Módulo 3, Historia, </w:t>
            </w:r>
            <w:r w:rsidRPr="005D401D">
              <w:rPr>
                <w:sz w:val="18"/>
                <w:szCs w:val="18"/>
              </w:rPr>
              <w:t xml:space="preserve">página </w:t>
            </w:r>
            <w:r w:rsidR="007D6ED8">
              <w:rPr>
                <w:sz w:val="18"/>
                <w:szCs w:val="18"/>
              </w:rPr>
              <w:t>2</w:t>
            </w:r>
            <w:r>
              <w:rPr>
                <w:sz w:val="18"/>
                <w:szCs w:val="18"/>
              </w:rPr>
              <w:t>1</w:t>
            </w:r>
            <w:r w:rsidRPr="005D401D">
              <w:rPr>
                <w:sz w:val="18"/>
                <w:szCs w:val="18"/>
              </w:rPr>
              <w:t>)</w:t>
            </w:r>
          </w:p>
          <w:p w:rsidR="006A7ECD" w:rsidRPr="005D401D" w:rsidRDefault="006A7ECD" w:rsidP="0037383F">
            <w:pPr>
              <w:spacing w:line="240" w:lineRule="atLeast"/>
              <w:rPr>
                <w:rFonts w:cstheme="minorHAnsi"/>
                <w:b/>
                <w:bCs/>
                <w:sz w:val="18"/>
                <w:szCs w:val="18"/>
              </w:rPr>
            </w:pPr>
            <w:r w:rsidRPr="005D401D">
              <w:rPr>
                <w:noProof/>
                <w:sz w:val="18"/>
                <w:szCs w:val="18"/>
                <w:lang w:val="en-US"/>
              </w:rPr>
              <w:drawing>
                <wp:inline distT="0" distB="0" distL="0" distR="0" wp14:anchorId="665E6451" wp14:editId="4E3B5250">
                  <wp:extent cx="533400" cy="482600"/>
                  <wp:effectExtent l="0" t="0" r="0" b="0"/>
                  <wp:docPr id="19197129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A7ECD" w:rsidRDefault="007D6ED8" w:rsidP="00DC31AF">
            <w:pPr>
              <w:rPr>
                <w:sz w:val="18"/>
                <w:szCs w:val="18"/>
              </w:rPr>
            </w:pPr>
            <w:r w:rsidRPr="00971F65">
              <w:rPr>
                <w:i/>
                <w:iCs/>
                <w:sz w:val="18"/>
                <w:szCs w:val="18"/>
              </w:rPr>
              <w:t>Nuestros saberes</w:t>
            </w:r>
            <w:r>
              <w:rPr>
                <w:sz w:val="18"/>
                <w:szCs w:val="18"/>
              </w:rPr>
              <w:t xml:space="preserve"> 4, pp. 88-93</w:t>
            </w:r>
            <w:r w:rsidR="00971F65">
              <w:rPr>
                <w:sz w:val="18"/>
                <w:szCs w:val="18"/>
              </w:rPr>
              <w:t xml:space="preserve">, </w:t>
            </w:r>
            <w:r>
              <w:rPr>
                <w:sz w:val="18"/>
                <w:szCs w:val="18"/>
              </w:rPr>
              <w:t>158-159</w:t>
            </w:r>
          </w:p>
          <w:p w:rsidR="009F1470" w:rsidRDefault="009F1470" w:rsidP="00DC31AF">
            <w:pPr>
              <w:rPr>
                <w:rFonts w:cstheme="minorHAnsi"/>
                <w:sz w:val="18"/>
                <w:szCs w:val="18"/>
              </w:rPr>
            </w:pPr>
            <w:r w:rsidRPr="009F1470">
              <w:rPr>
                <w:rFonts w:cstheme="minorHAnsi"/>
                <w:i/>
                <w:iCs/>
                <w:sz w:val="18"/>
                <w:szCs w:val="18"/>
              </w:rPr>
              <w:t>Proyectos Escolares</w:t>
            </w:r>
            <w:r>
              <w:rPr>
                <w:rFonts w:cstheme="minorHAnsi"/>
                <w:sz w:val="18"/>
                <w:szCs w:val="18"/>
              </w:rPr>
              <w:t xml:space="preserve"> 4, pp. 198-207</w:t>
            </w:r>
          </w:p>
          <w:p w:rsidR="00C774DC" w:rsidRPr="005D401D" w:rsidRDefault="00C774DC" w:rsidP="00DC31AF">
            <w:pPr>
              <w:rPr>
                <w:rFonts w:cstheme="minorHAnsi"/>
                <w:sz w:val="18"/>
                <w:szCs w:val="18"/>
              </w:rPr>
            </w:pPr>
            <w:r w:rsidRPr="00C774DC">
              <w:rPr>
                <w:rFonts w:cstheme="minorHAnsi"/>
                <w:i/>
                <w:iCs/>
                <w:sz w:val="18"/>
                <w:szCs w:val="18"/>
              </w:rPr>
              <w:t>Proyectos Comunitarios</w:t>
            </w:r>
            <w:r>
              <w:rPr>
                <w:rFonts w:cstheme="minorHAnsi"/>
                <w:sz w:val="18"/>
                <w:szCs w:val="18"/>
              </w:rPr>
              <w:t xml:space="preserve"> 4, pp. </w:t>
            </w:r>
            <w:r w:rsidR="00B94205">
              <w:rPr>
                <w:rFonts w:cstheme="minorHAnsi"/>
                <w:sz w:val="18"/>
                <w:szCs w:val="18"/>
              </w:rPr>
              <w:t>208-219</w:t>
            </w:r>
          </w:p>
        </w:tc>
        <w:tc>
          <w:tcPr>
            <w:tcW w:w="1752" w:type="pct"/>
          </w:tcPr>
          <w:p w:rsidR="006A7ECD" w:rsidRDefault="00C774DC" w:rsidP="00C774DC">
            <w:pPr>
              <w:autoSpaceDE w:val="0"/>
              <w:autoSpaceDN w:val="0"/>
              <w:adjustRightInd w:val="0"/>
              <w:spacing w:after="0" w:line="240" w:lineRule="auto"/>
              <w:rPr>
                <w:sz w:val="18"/>
                <w:szCs w:val="18"/>
              </w:rPr>
            </w:pPr>
            <w:r w:rsidRPr="00C774DC">
              <w:rPr>
                <w:sz w:val="18"/>
                <w:szCs w:val="18"/>
              </w:rPr>
              <w:t>Propicie una lluvia de ideas entre los alumnos acerca de los riesgos naturales de su comunidad y pregúnteles</w:t>
            </w:r>
            <w:r>
              <w:rPr>
                <w:sz w:val="18"/>
                <w:szCs w:val="18"/>
              </w:rPr>
              <w:t xml:space="preserve"> </w:t>
            </w:r>
            <w:r w:rsidRPr="00C774DC">
              <w:rPr>
                <w:sz w:val="18"/>
                <w:szCs w:val="18"/>
              </w:rPr>
              <w:t>si conocen las medidas necesarias, si hablan de ello en casa y planeen medidas preventivas en el salón.</w:t>
            </w:r>
          </w:p>
          <w:p w:rsidR="00C774DC" w:rsidRDefault="00C774DC" w:rsidP="00C774DC">
            <w:pPr>
              <w:autoSpaceDE w:val="0"/>
              <w:autoSpaceDN w:val="0"/>
              <w:adjustRightInd w:val="0"/>
              <w:spacing w:after="0" w:line="240" w:lineRule="auto"/>
              <w:rPr>
                <w:sz w:val="18"/>
                <w:szCs w:val="18"/>
              </w:rPr>
            </w:pPr>
          </w:p>
          <w:p w:rsidR="00C774DC" w:rsidRDefault="00C774DC" w:rsidP="00C774DC">
            <w:pPr>
              <w:autoSpaceDE w:val="0"/>
              <w:autoSpaceDN w:val="0"/>
              <w:adjustRightInd w:val="0"/>
              <w:spacing w:after="0" w:line="240" w:lineRule="auto"/>
              <w:rPr>
                <w:sz w:val="18"/>
                <w:szCs w:val="18"/>
              </w:rPr>
            </w:pPr>
            <w:r>
              <w:rPr>
                <w:sz w:val="18"/>
                <w:szCs w:val="18"/>
              </w:rPr>
              <w:t>Exhiba a los alumnos el siguiente video que habla sobre los desatres naturales y provocados por el ser humano, en:</w:t>
            </w:r>
          </w:p>
          <w:p w:rsidR="00C774DC" w:rsidRDefault="00C774DC" w:rsidP="00C774DC">
            <w:pPr>
              <w:autoSpaceDE w:val="0"/>
              <w:autoSpaceDN w:val="0"/>
              <w:adjustRightInd w:val="0"/>
              <w:spacing w:after="0" w:line="240" w:lineRule="auto"/>
              <w:rPr>
                <w:sz w:val="18"/>
                <w:szCs w:val="18"/>
              </w:rPr>
            </w:pPr>
          </w:p>
          <w:p w:rsidR="00C774DC" w:rsidRDefault="00000000" w:rsidP="00C774DC">
            <w:pPr>
              <w:autoSpaceDE w:val="0"/>
              <w:autoSpaceDN w:val="0"/>
              <w:adjustRightInd w:val="0"/>
              <w:spacing w:after="0" w:line="240" w:lineRule="auto"/>
              <w:rPr>
                <w:sz w:val="18"/>
                <w:szCs w:val="18"/>
              </w:rPr>
            </w:pPr>
            <w:hyperlink r:id="rId21" w:history="1">
              <w:r w:rsidR="00C774DC" w:rsidRPr="00D84CE0">
                <w:rPr>
                  <w:rStyle w:val="Hipervnculo"/>
                  <w:sz w:val="18"/>
                  <w:szCs w:val="18"/>
                </w:rPr>
                <w:t>https://youtu.be/exNQfh5Q7KY?si=lvHep55x059n0ycw</w:t>
              </w:r>
            </w:hyperlink>
          </w:p>
          <w:p w:rsidR="00C774DC" w:rsidRDefault="00C774DC" w:rsidP="00C774DC">
            <w:pPr>
              <w:autoSpaceDE w:val="0"/>
              <w:autoSpaceDN w:val="0"/>
              <w:adjustRightInd w:val="0"/>
              <w:spacing w:after="0" w:line="240" w:lineRule="auto"/>
              <w:rPr>
                <w:sz w:val="18"/>
                <w:szCs w:val="18"/>
              </w:rPr>
            </w:pPr>
          </w:p>
          <w:p w:rsidR="00C774DC" w:rsidRPr="00C774DC" w:rsidRDefault="00C774DC" w:rsidP="00C774DC">
            <w:pPr>
              <w:autoSpaceDE w:val="0"/>
              <w:autoSpaceDN w:val="0"/>
              <w:adjustRightInd w:val="0"/>
              <w:spacing w:after="0" w:line="240" w:lineRule="auto"/>
              <w:rPr>
                <w:sz w:val="18"/>
                <w:szCs w:val="18"/>
              </w:rPr>
            </w:pPr>
            <w:r>
              <w:rPr>
                <w:sz w:val="18"/>
                <w:szCs w:val="18"/>
              </w:rPr>
              <w:t>El video dura 4:56 minutos, por lo que puede hacer pausas activas para animar comentarios o responder preguntas.</w:t>
            </w:r>
          </w:p>
        </w:tc>
      </w:tr>
      <w:tr w:rsidR="006A7ECD" w:rsidRPr="005D19F7" w:rsidTr="00150599">
        <w:trPr>
          <w:cantSplit/>
          <w:trHeight w:val="2021"/>
        </w:trPr>
        <w:tc>
          <w:tcPr>
            <w:tcW w:w="221" w:type="pct"/>
            <w:vMerge w:val="restart"/>
            <w:textDirection w:val="btLr"/>
          </w:tcPr>
          <w:p w:rsidR="006A7ECD" w:rsidRPr="007575A8" w:rsidRDefault="006A7ECD" w:rsidP="0037383F">
            <w:pPr>
              <w:ind w:left="113" w:right="113"/>
              <w:jc w:val="center"/>
              <w:rPr>
                <w:rFonts w:cstheme="minorHAnsi"/>
                <w:b/>
                <w:bCs/>
                <w:sz w:val="18"/>
                <w:szCs w:val="18"/>
              </w:rPr>
            </w:pPr>
            <w:r>
              <w:rPr>
                <w:rFonts w:cstheme="minorHAnsi"/>
                <w:b/>
                <w:bCs/>
                <w:sz w:val="18"/>
                <w:szCs w:val="18"/>
              </w:rPr>
              <w:t>De lo Humano y</w:t>
            </w:r>
            <w:r w:rsidR="0023475C">
              <w:rPr>
                <w:rFonts w:cstheme="minorHAnsi"/>
                <w:b/>
                <w:bCs/>
                <w:sz w:val="18"/>
                <w:szCs w:val="18"/>
              </w:rPr>
              <w:t xml:space="preserve"> lo</w:t>
            </w:r>
            <w:r>
              <w:rPr>
                <w:rFonts w:cstheme="minorHAnsi"/>
                <w:b/>
                <w:bCs/>
                <w:sz w:val="18"/>
                <w:szCs w:val="18"/>
              </w:rPr>
              <w:t xml:space="preserve"> Comunitario</w:t>
            </w:r>
          </w:p>
        </w:tc>
        <w:tc>
          <w:tcPr>
            <w:tcW w:w="849" w:type="pct"/>
            <w:vAlign w:val="center"/>
          </w:tcPr>
          <w:p w:rsidR="006A7ECD" w:rsidRPr="00A05947" w:rsidRDefault="0003244A" w:rsidP="0037383F">
            <w:pPr>
              <w:rPr>
                <w:sz w:val="18"/>
                <w:szCs w:val="18"/>
              </w:rPr>
            </w:pPr>
            <w:r>
              <w:rPr>
                <w:sz w:val="18"/>
                <w:szCs w:val="18"/>
              </w:rPr>
              <w:t>Muestra una actitud flexible para modificar su punto de vista al tratar de resolver un conflicto</w:t>
            </w:r>
            <w:r w:rsidRPr="00A73646">
              <w:rPr>
                <w:sz w:val="18"/>
                <w:szCs w:val="18"/>
              </w:rPr>
              <w:t>.</w:t>
            </w:r>
          </w:p>
        </w:tc>
        <w:tc>
          <w:tcPr>
            <w:tcW w:w="501" w:type="pct"/>
          </w:tcPr>
          <w:p w:rsidR="006A7ECD" w:rsidRPr="004B1F17" w:rsidRDefault="0003244A" w:rsidP="0037383F">
            <w:pPr>
              <w:rPr>
                <w:rFonts w:ascii="Calibri" w:hAnsi="Calibri" w:cs="Calibri"/>
                <w:kern w:val="0"/>
                <w:sz w:val="18"/>
                <w:szCs w:val="18"/>
              </w:rPr>
            </w:pPr>
            <w:r w:rsidRPr="0003244A">
              <w:rPr>
                <w:sz w:val="18"/>
                <w:szCs w:val="18"/>
              </w:rPr>
              <w:t>Formas asertivas de responder al conflicto</w:t>
            </w:r>
          </w:p>
        </w:tc>
        <w:tc>
          <w:tcPr>
            <w:tcW w:w="608" w:type="pct"/>
          </w:tcPr>
          <w:p w:rsidR="0003244A" w:rsidRDefault="0003244A" w:rsidP="0003244A">
            <w:pPr>
              <w:rPr>
                <w:sz w:val="18"/>
                <w:szCs w:val="18"/>
              </w:rPr>
            </w:pPr>
            <w:r>
              <w:rPr>
                <w:sz w:val="18"/>
                <w:szCs w:val="18"/>
              </w:rPr>
              <w:t>Resolución de conflictos de forma asertiva</w:t>
            </w:r>
          </w:p>
          <w:p w:rsidR="006A7ECD" w:rsidRDefault="006A7ECD" w:rsidP="0037383F">
            <w:pPr>
              <w:rPr>
                <w:sz w:val="18"/>
                <w:szCs w:val="18"/>
              </w:rPr>
            </w:pPr>
          </w:p>
        </w:tc>
        <w:tc>
          <w:tcPr>
            <w:tcW w:w="606" w:type="pct"/>
            <w:vAlign w:val="center"/>
          </w:tcPr>
          <w:p w:rsidR="006A7ECD" w:rsidRDefault="006A7ECD" w:rsidP="0037383F">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19. </w:t>
            </w:r>
            <w:r w:rsidRPr="00B04490">
              <w:rPr>
                <w:rFonts w:cstheme="minorHAnsi"/>
                <w:b/>
                <w:bCs/>
                <w:sz w:val="18"/>
                <w:szCs w:val="18"/>
              </w:rPr>
              <w:t xml:space="preserve"> </w:t>
            </w:r>
            <w:r w:rsidR="0003244A" w:rsidRPr="0003244A">
              <w:rPr>
                <w:rFonts w:cstheme="minorHAnsi"/>
                <w:b/>
                <w:bCs/>
                <w:sz w:val="18"/>
                <w:szCs w:val="18"/>
              </w:rPr>
              <w:t xml:space="preserve"> Resuelvo conflictos</w:t>
            </w:r>
          </w:p>
          <w:p w:rsidR="006A7ECD" w:rsidRDefault="006A7ECD" w:rsidP="0037383F">
            <w:pPr>
              <w:spacing w:line="240" w:lineRule="atLeast"/>
              <w:rPr>
                <w:sz w:val="18"/>
                <w:szCs w:val="18"/>
              </w:rPr>
            </w:pPr>
            <w:r w:rsidRPr="00B04490">
              <w:rPr>
                <w:rFonts w:cstheme="minorHAnsi"/>
                <w:b/>
                <w:bCs/>
                <w:sz w:val="18"/>
                <w:szCs w:val="18"/>
              </w:rPr>
              <w:t>(</w:t>
            </w:r>
            <w:r>
              <w:rPr>
                <w:sz w:val="18"/>
                <w:szCs w:val="18"/>
              </w:rPr>
              <w:t xml:space="preserve">Módulo 4, Formación socioemocional. </w:t>
            </w:r>
            <w:r w:rsidRPr="005D401D">
              <w:rPr>
                <w:sz w:val="18"/>
                <w:szCs w:val="18"/>
              </w:rPr>
              <w:t xml:space="preserve">página </w:t>
            </w:r>
            <w:r w:rsidR="0003244A">
              <w:rPr>
                <w:sz w:val="18"/>
                <w:szCs w:val="18"/>
              </w:rPr>
              <w:t>21</w:t>
            </w:r>
            <w:r w:rsidRPr="005D401D">
              <w:rPr>
                <w:sz w:val="18"/>
                <w:szCs w:val="18"/>
              </w:rPr>
              <w:t>)</w:t>
            </w:r>
          </w:p>
          <w:p w:rsidR="006A7ECD" w:rsidRPr="005D401D" w:rsidRDefault="006A7ECD" w:rsidP="0037383F">
            <w:pPr>
              <w:spacing w:line="240" w:lineRule="atLeast"/>
              <w:rPr>
                <w:rFonts w:cstheme="minorHAnsi"/>
                <w:b/>
                <w:bCs/>
                <w:sz w:val="18"/>
                <w:szCs w:val="18"/>
              </w:rPr>
            </w:pPr>
            <w:r w:rsidRPr="005D401D">
              <w:rPr>
                <w:noProof/>
                <w:sz w:val="18"/>
                <w:szCs w:val="18"/>
                <w:lang w:val="en-US"/>
              </w:rPr>
              <w:drawing>
                <wp:inline distT="0" distB="0" distL="0" distR="0" wp14:anchorId="0DA49DC6" wp14:editId="7F457451">
                  <wp:extent cx="533400" cy="482600"/>
                  <wp:effectExtent l="0" t="0" r="0" b="0"/>
                  <wp:docPr id="13083066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A7ECD" w:rsidRDefault="0003244A" w:rsidP="0037383F">
            <w:pPr>
              <w:rPr>
                <w:sz w:val="18"/>
                <w:szCs w:val="18"/>
              </w:rPr>
            </w:pPr>
            <w:r w:rsidRPr="00B37327">
              <w:rPr>
                <w:i/>
                <w:iCs/>
                <w:sz w:val="18"/>
                <w:szCs w:val="18"/>
              </w:rPr>
              <w:t>Nuestros saberes</w:t>
            </w:r>
            <w:r>
              <w:rPr>
                <w:sz w:val="18"/>
                <w:szCs w:val="18"/>
              </w:rPr>
              <w:t xml:space="preserve"> 4, pp. </w:t>
            </w:r>
            <w:r w:rsidR="00B37327">
              <w:rPr>
                <w:sz w:val="18"/>
                <w:szCs w:val="18"/>
              </w:rPr>
              <w:t xml:space="preserve">184-185, </w:t>
            </w:r>
            <w:r>
              <w:rPr>
                <w:sz w:val="18"/>
                <w:szCs w:val="18"/>
              </w:rPr>
              <w:t>220-223</w:t>
            </w:r>
          </w:p>
          <w:p w:rsidR="00DF40E0" w:rsidRPr="00CD495C" w:rsidRDefault="00DF40E0" w:rsidP="0037383F">
            <w:pPr>
              <w:rPr>
                <w:i/>
                <w:iCs/>
                <w:sz w:val="18"/>
                <w:szCs w:val="18"/>
              </w:rPr>
            </w:pPr>
            <w:r>
              <w:rPr>
                <w:i/>
                <w:iCs/>
                <w:sz w:val="18"/>
                <w:szCs w:val="18"/>
              </w:rPr>
              <w:t xml:space="preserve">Proyectos de Aula 4, </w:t>
            </w:r>
            <w:r w:rsidRPr="00DF40E0">
              <w:rPr>
                <w:sz w:val="18"/>
                <w:szCs w:val="18"/>
              </w:rPr>
              <w:t xml:space="preserve">pp. </w:t>
            </w:r>
            <w:r w:rsidR="00CA06D7">
              <w:rPr>
                <w:sz w:val="18"/>
                <w:szCs w:val="18"/>
              </w:rPr>
              <w:t xml:space="preserve">246-255, </w:t>
            </w:r>
            <w:r w:rsidRPr="00DF40E0">
              <w:rPr>
                <w:sz w:val="18"/>
                <w:szCs w:val="18"/>
              </w:rPr>
              <w:t>326-339</w:t>
            </w:r>
          </w:p>
        </w:tc>
        <w:tc>
          <w:tcPr>
            <w:tcW w:w="1752" w:type="pct"/>
          </w:tcPr>
          <w:p w:rsidR="006A7ECD" w:rsidRDefault="006A7ECD" w:rsidP="0037383F">
            <w:pPr>
              <w:autoSpaceDE w:val="0"/>
              <w:autoSpaceDN w:val="0"/>
              <w:adjustRightInd w:val="0"/>
              <w:spacing w:after="0" w:line="240" w:lineRule="auto"/>
              <w:rPr>
                <w:sz w:val="18"/>
                <w:szCs w:val="18"/>
              </w:rPr>
            </w:pPr>
            <w:r w:rsidRPr="002D3772">
              <w:rPr>
                <w:sz w:val="18"/>
                <w:szCs w:val="18"/>
              </w:rPr>
              <w:t>P</w:t>
            </w:r>
            <w:r w:rsidR="0047374C">
              <w:rPr>
                <w:sz w:val="18"/>
                <w:szCs w:val="18"/>
              </w:rPr>
              <w:t>ida a algún voluntario que lea en voz alta el texto inicial de la Ficha. Haga énfasis en qué es la asertividad: como la habilidad de expresar tus pensamientos, sentimientos y necesidades de manera clara y respetuosa, sin herir a los demás y sin permitir que otros te lastimen. Comente: “Es como ser un super héroe de tus palabras. Significa que puedes decir lo que piensas y sientes de manera amable.”</w:t>
            </w:r>
          </w:p>
          <w:p w:rsidR="0047374C" w:rsidRDefault="0047374C" w:rsidP="0037383F">
            <w:pPr>
              <w:autoSpaceDE w:val="0"/>
              <w:autoSpaceDN w:val="0"/>
              <w:adjustRightInd w:val="0"/>
              <w:spacing w:after="0" w:line="240" w:lineRule="auto"/>
              <w:rPr>
                <w:sz w:val="18"/>
                <w:szCs w:val="18"/>
              </w:rPr>
            </w:pPr>
          </w:p>
          <w:p w:rsidR="0047374C" w:rsidRPr="0047374C" w:rsidRDefault="0047374C" w:rsidP="0037383F">
            <w:pPr>
              <w:autoSpaceDE w:val="0"/>
              <w:autoSpaceDN w:val="0"/>
              <w:adjustRightInd w:val="0"/>
              <w:spacing w:after="0" w:line="240" w:lineRule="auto"/>
              <w:rPr>
                <w:sz w:val="18"/>
                <w:szCs w:val="18"/>
              </w:rPr>
            </w:pPr>
            <w:r w:rsidRPr="0047374C">
              <w:rPr>
                <w:sz w:val="18"/>
                <w:szCs w:val="18"/>
              </w:rPr>
              <w:t>Pida a los alumnos que expliquen el significado de las palabras “conflicto” y “asertivo”.</w:t>
            </w:r>
          </w:p>
          <w:p w:rsidR="0047374C" w:rsidRPr="0047374C" w:rsidRDefault="0047374C" w:rsidP="0037383F">
            <w:pPr>
              <w:autoSpaceDE w:val="0"/>
              <w:autoSpaceDN w:val="0"/>
              <w:adjustRightInd w:val="0"/>
              <w:spacing w:after="0" w:line="240" w:lineRule="auto"/>
              <w:rPr>
                <w:sz w:val="18"/>
                <w:szCs w:val="18"/>
              </w:rPr>
            </w:pPr>
          </w:p>
          <w:p w:rsidR="0047374C" w:rsidRPr="007002D0" w:rsidRDefault="0047374C" w:rsidP="0037383F">
            <w:pPr>
              <w:autoSpaceDE w:val="0"/>
              <w:autoSpaceDN w:val="0"/>
              <w:adjustRightInd w:val="0"/>
              <w:spacing w:after="0" w:line="240" w:lineRule="auto"/>
              <w:rPr>
                <w:sz w:val="18"/>
                <w:szCs w:val="18"/>
              </w:rPr>
            </w:pPr>
            <w:r w:rsidRPr="0047374C">
              <w:rPr>
                <w:sz w:val="18"/>
                <w:szCs w:val="18"/>
              </w:rPr>
              <w:t>Explique los beneficios del diálogo para resolver un conflicto y pida que mencionen algunos ejemplos.</w:t>
            </w:r>
          </w:p>
        </w:tc>
      </w:tr>
      <w:tr w:rsidR="006A7ECD" w:rsidRPr="005D19F7" w:rsidTr="00150599">
        <w:trPr>
          <w:cantSplit/>
          <w:trHeight w:val="2021"/>
        </w:trPr>
        <w:tc>
          <w:tcPr>
            <w:tcW w:w="221" w:type="pct"/>
            <w:vMerge/>
            <w:textDirection w:val="btLr"/>
          </w:tcPr>
          <w:p w:rsidR="006A7ECD" w:rsidRPr="007575A8" w:rsidRDefault="006A7ECD" w:rsidP="0037383F">
            <w:pPr>
              <w:ind w:left="113" w:right="113"/>
              <w:jc w:val="center"/>
              <w:rPr>
                <w:rFonts w:cstheme="minorHAnsi"/>
                <w:b/>
                <w:bCs/>
                <w:sz w:val="18"/>
                <w:szCs w:val="18"/>
              </w:rPr>
            </w:pPr>
          </w:p>
        </w:tc>
        <w:tc>
          <w:tcPr>
            <w:tcW w:w="849" w:type="pct"/>
            <w:vAlign w:val="center"/>
          </w:tcPr>
          <w:p w:rsidR="0023475C" w:rsidRDefault="0023475C" w:rsidP="0023475C">
            <w:pPr>
              <w:autoSpaceDE w:val="0"/>
              <w:autoSpaceDN w:val="0"/>
              <w:adjustRightInd w:val="0"/>
              <w:rPr>
                <w:rFonts w:ascii="Calibri" w:hAnsi="Calibri" w:cs="Calibri"/>
                <w:kern w:val="0"/>
                <w:sz w:val="18"/>
                <w:szCs w:val="18"/>
              </w:rPr>
            </w:pPr>
            <w:r>
              <w:rPr>
                <w:rFonts w:ascii="Calibri" w:hAnsi="Calibri" w:cs="Calibri"/>
                <w:kern w:val="0"/>
                <w:sz w:val="18"/>
                <w:szCs w:val="18"/>
              </w:rPr>
              <w:t>Reconoce algunas enfermedades de origen zoonótico para identificar la importancia de la higiene y la limpieza en su prevención.</w:t>
            </w:r>
          </w:p>
          <w:p w:rsidR="006A7ECD" w:rsidRPr="00734ACE" w:rsidRDefault="006A7ECD" w:rsidP="0037383F">
            <w:pPr>
              <w:rPr>
                <w:sz w:val="18"/>
                <w:szCs w:val="18"/>
              </w:rPr>
            </w:pPr>
          </w:p>
        </w:tc>
        <w:tc>
          <w:tcPr>
            <w:tcW w:w="501" w:type="pct"/>
          </w:tcPr>
          <w:p w:rsidR="006A7ECD" w:rsidRPr="00B04490" w:rsidRDefault="0023475C" w:rsidP="0037383F">
            <w:pPr>
              <w:rPr>
                <w:sz w:val="18"/>
                <w:szCs w:val="18"/>
              </w:rPr>
            </w:pPr>
            <w:r w:rsidRPr="0023475C">
              <w:rPr>
                <w:sz w:val="18"/>
                <w:szCs w:val="18"/>
              </w:rPr>
              <w:t>Prevención de enfermedades de origen zoonótico</w:t>
            </w:r>
          </w:p>
        </w:tc>
        <w:tc>
          <w:tcPr>
            <w:tcW w:w="608" w:type="pct"/>
          </w:tcPr>
          <w:p w:rsidR="006A7ECD" w:rsidRDefault="0023475C" w:rsidP="0037383F">
            <w:pPr>
              <w:rPr>
                <w:sz w:val="18"/>
                <w:szCs w:val="18"/>
              </w:rPr>
            </w:pPr>
            <w:r>
              <w:rPr>
                <w:sz w:val="18"/>
                <w:szCs w:val="18"/>
              </w:rPr>
              <w:t>Acciones para prevenir enfermedades transmitidas por animales</w:t>
            </w:r>
          </w:p>
        </w:tc>
        <w:tc>
          <w:tcPr>
            <w:tcW w:w="606" w:type="pct"/>
            <w:vAlign w:val="center"/>
          </w:tcPr>
          <w:p w:rsidR="0023475C" w:rsidRDefault="006A7ECD" w:rsidP="007D183A">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19. </w:t>
            </w:r>
            <w:r w:rsidRPr="00B04490">
              <w:rPr>
                <w:rFonts w:cstheme="minorHAnsi"/>
                <w:b/>
                <w:bCs/>
                <w:sz w:val="18"/>
                <w:szCs w:val="18"/>
              </w:rPr>
              <w:t xml:space="preserve"> </w:t>
            </w:r>
            <w:r w:rsidR="0023475C">
              <w:rPr>
                <w:sz w:val="20"/>
                <w:szCs w:val="20"/>
              </w:rPr>
              <w:t xml:space="preserve"> </w:t>
            </w:r>
            <w:r w:rsidR="0023475C" w:rsidRPr="0023475C">
              <w:rPr>
                <w:rFonts w:cstheme="minorHAnsi"/>
                <w:b/>
                <w:bCs/>
                <w:sz w:val="18"/>
                <w:szCs w:val="18"/>
              </w:rPr>
              <w:t>Enfermedades de animales</w:t>
            </w:r>
            <w:r w:rsidR="0023475C" w:rsidRPr="00B04490">
              <w:rPr>
                <w:rFonts w:cstheme="minorHAnsi"/>
                <w:b/>
                <w:bCs/>
                <w:sz w:val="18"/>
                <w:szCs w:val="18"/>
              </w:rPr>
              <w:t xml:space="preserve"> </w:t>
            </w:r>
          </w:p>
          <w:p w:rsidR="006A7ECD" w:rsidRDefault="006A7ECD" w:rsidP="007D183A">
            <w:pPr>
              <w:spacing w:line="240" w:lineRule="atLeast"/>
              <w:rPr>
                <w:sz w:val="18"/>
                <w:szCs w:val="18"/>
              </w:rPr>
            </w:pPr>
            <w:r w:rsidRPr="00B04490">
              <w:rPr>
                <w:rFonts w:cstheme="minorHAnsi"/>
                <w:b/>
                <w:bCs/>
                <w:sz w:val="18"/>
                <w:szCs w:val="18"/>
              </w:rPr>
              <w:t>(</w:t>
            </w:r>
            <w:r>
              <w:rPr>
                <w:sz w:val="18"/>
                <w:szCs w:val="18"/>
              </w:rPr>
              <w:t xml:space="preserve">Módulo 4, Vida saludable, </w:t>
            </w:r>
            <w:r w:rsidRPr="005D401D">
              <w:rPr>
                <w:sz w:val="18"/>
                <w:szCs w:val="18"/>
              </w:rPr>
              <w:t xml:space="preserve">página </w:t>
            </w:r>
            <w:r w:rsidR="0023475C">
              <w:rPr>
                <w:sz w:val="18"/>
                <w:szCs w:val="18"/>
              </w:rPr>
              <w:t>21</w:t>
            </w:r>
            <w:r w:rsidRPr="005D401D">
              <w:rPr>
                <w:sz w:val="18"/>
                <w:szCs w:val="18"/>
              </w:rPr>
              <w:t>)</w:t>
            </w:r>
          </w:p>
          <w:p w:rsidR="006A7ECD" w:rsidRPr="005D401D" w:rsidRDefault="001C77BD" w:rsidP="007D183A">
            <w:pPr>
              <w:spacing w:line="240" w:lineRule="atLeast"/>
              <w:rPr>
                <w:rFonts w:cstheme="minorHAnsi"/>
                <w:b/>
                <w:bCs/>
                <w:sz w:val="18"/>
                <w:szCs w:val="18"/>
              </w:rPr>
            </w:pPr>
            <w:r>
              <w:rPr>
                <w:b/>
                <w:bCs/>
                <w:noProof/>
                <w:sz w:val="18"/>
                <w:szCs w:val="18"/>
              </w:rPr>
              <w:drawing>
                <wp:inline distT="0" distB="0" distL="0" distR="0" wp14:anchorId="20160C82" wp14:editId="08EA8DA1">
                  <wp:extent cx="430823" cy="448851"/>
                  <wp:effectExtent l="0" t="0" r="1270" b="0"/>
                  <wp:docPr id="325931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6"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6A7ECD" w:rsidRDefault="0023475C" w:rsidP="007A5F42">
            <w:pPr>
              <w:rPr>
                <w:sz w:val="18"/>
                <w:szCs w:val="18"/>
              </w:rPr>
            </w:pPr>
            <w:r w:rsidRPr="001C77BD">
              <w:rPr>
                <w:i/>
                <w:iCs/>
                <w:sz w:val="18"/>
                <w:szCs w:val="18"/>
              </w:rPr>
              <w:t>Nuestros saberes</w:t>
            </w:r>
            <w:r>
              <w:rPr>
                <w:sz w:val="18"/>
                <w:szCs w:val="18"/>
              </w:rPr>
              <w:t xml:space="preserve"> 4, p</w:t>
            </w:r>
            <w:r w:rsidR="00610B49">
              <w:rPr>
                <w:sz w:val="18"/>
                <w:szCs w:val="18"/>
              </w:rPr>
              <w:t>p</w:t>
            </w:r>
            <w:r>
              <w:rPr>
                <w:sz w:val="18"/>
                <w:szCs w:val="18"/>
              </w:rPr>
              <w:t xml:space="preserve">. </w:t>
            </w:r>
            <w:r w:rsidR="00610B49">
              <w:rPr>
                <w:sz w:val="18"/>
                <w:szCs w:val="18"/>
              </w:rPr>
              <w:t xml:space="preserve">84, 97, 111,157,  </w:t>
            </w:r>
            <w:r>
              <w:rPr>
                <w:sz w:val="18"/>
                <w:szCs w:val="18"/>
              </w:rPr>
              <w:t>243</w:t>
            </w:r>
          </w:p>
          <w:p w:rsidR="00610B49" w:rsidRPr="007A5F42" w:rsidRDefault="00610B49" w:rsidP="007A5F42">
            <w:pPr>
              <w:rPr>
                <w:rFonts w:ascii="Calibri" w:hAnsi="Calibri" w:cs="Calibri"/>
                <w:i/>
                <w:iCs/>
                <w:color w:val="000000" w:themeColor="text1"/>
                <w:sz w:val="18"/>
                <w:szCs w:val="18"/>
              </w:rPr>
            </w:pPr>
            <w:r>
              <w:rPr>
                <w:rFonts w:ascii="Calibri" w:hAnsi="Calibri" w:cs="Calibri"/>
                <w:i/>
                <w:iCs/>
                <w:sz w:val="18"/>
                <w:szCs w:val="18"/>
              </w:rPr>
              <w:t>Proyectos Escolares 4,</w:t>
            </w:r>
            <w:r w:rsidRPr="00610B49">
              <w:rPr>
                <w:rFonts w:ascii="Calibri" w:hAnsi="Calibri" w:cs="Calibri"/>
                <w:sz w:val="18"/>
                <w:szCs w:val="18"/>
              </w:rPr>
              <w:t xml:space="preserve"> pp. </w:t>
            </w:r>
            <w:r w:rsidR="000656B1">
              <w:rPr>
                <w:rFonts w:ascii="Calibri" w:hAnsi="Calibri" w:cs="Calibri"/>
                <w:sz w:val="18"/>
                <w:szCs w:val="18"/>
              </w:rPr>
              <w:t>334-351</w:t>
            </w:r>
          </w:p>
        </w:tc>
        <w:tc>
          <w:tcPr>
            <w:tcW w:w="1752" w:type="pct"/>
          </w:tcPr>
          <w:p w:rsidR="006A7ECD" w:rsidRPr="009D55DD" w:rsidRDefault="009D55DD" w:rsidP="009D55DD">
            <w:pPr>
              <w:autoSpaceDE w:val="0"/>
              <w:autoSpaceDN w:val="0"/>
              <w:adjustRightInd w:val="0"/>
              <w:spacing w:after="0" w:line="240" w:lineRule="auto"/>
              <w:rPr>
                <w:sz w:val="18"/>
                <w:szCs w:val="18"/>
              </w:rPr>
            </w:pPr>
            <w:r w:rsidRPr="009D55DD">
              <w:rPr>
                <w:sz w:val="18"/>
                <w:szCs w:val="18"/>
              </w:rPr>
              <w:t>Pregunte qué ocasiona las enfermedades. Mencione que hay</w:t>
            </w:r>
            <w:r>
              <w:rPr>
                <w:sz w:val="18"/>
                <w:szCs w:val="18"/>
              </w:rPr>
              <w:t xml:space="preserve"> </w:t>
            </w:r>
            <w:r w:rsidRPr="009D55DD">
              <w:rPr>
                <w:sz w:val="18"/>
                <w:szCs w:val="18"/>
              </w:rPr>
              <w:t>enfermedades no infecciosas</w:t>
            </w:r>
            <w:r>
              <w:rPr>
                <w:sz w:val="18"/>
                <w:szCs w:val="18"/>
              </w:rPr>
              <w:t xml:space="preserve"> </w:t>
            </w:r>
            <w:r w:rsidRPr="009D55DD">
              <w:rPr>
                <w:sz w:val="18"/>
                <w:szCs w:val="18"/>
              </w:rPr>
              <w:t>(como la diabetes) e infecciosas (como la gripe); explique que en esta sesión conocerán acerca</w:t>
            </w:r>
            <w:r>
              <w:rPr>
                <w:sz w:val="18"/>
                <w:szCs w:val="18"/>
              </w:rPr>
              <w:t xml:space="preserve"> </w:t>
            </w:r>
            <w:r w:rsidRPr="009D55DD">
              <w:rPr>
                <w:sz w:val="18"/>
                <w:szCs w:val="18"/>
              </w:rPr>
              <w:t>de estas últimas, que son provocadas por microbios como virus, bacterias y parásitos.</w:t>
            </w:r>
          </w:p>
          <w:p w:rsidR="009D55DD" w:rsidRDefault="009D55DD" w:rsidP="009D55DD">
            <w:pPr>
              <w:autoSpaceDE w:val="0"/>
              <w:autoSpaceDN w:val="0"/>
              <w:adjustRightInd w:val="0"/>
              <w:spacing w:after="0" w:line="240" w:lineRule="auto"/>
              <w:rPr>
                <w:sz w:val="18"/>
                <w:szCs w:val="18"/>
              </w:rPr>
            </w:pPr>
          </w:p>
          <w:p w:rsidR="009D55DD" w:rsidRPr="009D55DD" w:rsidRDefault="009D55DD" w:rsidP="009D55DD">
            <w:pPr>
              <w:autoSpaceDE w:val="0"/>
              <w:autoSpaceDN w:val="0"/>
              <w:adjustRightInd w:val="0"/>
              <w:spacing w:after="0" w:line="240" w:lineRule="auto"/>
              <w:rPr>
                <w:sz w:val="18"/>
                <w:szCs w:val="18"/>
              </w:rPr>
            </w:pPr>
            <w:r w:rsidRPr="009D55DD">
              <w:rPr>
                <w:sz w:val="18"/>
                <w:szCs w:val="18"/>
              </w:rPr>
              <w:t>Pida que comenten en grupo por qué las situaciones elegidas representan un riesgo.</w:t>
            </w:r>
          </w:p>
          <w:p w:rsidR="009D55DD" w:rsidRDefault="009D55DD" w:rsidP="009D55DD">
            <w:pPr>
              <w:autoSpaceDE w:val="0"/>
              <w:autoSpaceDN w:val="0"/>
              <w:adjustRightInd w:val="0"/>
              <w:spacing w:after="0" w:line="240" w:lineRule="auto"/>
              <w:rPr>
                <w:sz w:val="18"/>
                <w:szCs w:val="18"/>
              </w:rPr>
            </w:pPr>
          </w:p>
          <w:p w:rsidR="009D55DD" w:rsidRDefault="009D55DD" w:rsidP="009D55DD">
            <w:pPr>
              <w:autoSpaceDE w:val="0"/>
              <w:autoSpaceDN w:val="0"/>
              <w:adjustRightInd w:val="0"/>
              <w:spacing w:after="0" w:line="240" w:lineRule="auto"/>
              <w:rPr>
                <w:sz w:val="18"/>
                <w:szCs w:val="18"/>
              </w:rPr>
            </w:pPr>
            <w:r w:rsidRPr="009D55DD">
              <w:rPr>
                <w:sz w:val="18"/>
                <w:szCs w:val="18"/>
              </w:rPr>
              <w:t>Pida que lean los textos, comenten si habían escuchado estas enfermedades y las medidas de prevención para cada una.</w:t>
            </w:r>
            <w:r>
              <w:rPr>
                <w:sz w:val="18"/>
                <w:szCs w:val="18"/>
              </w:rPr>
              <w:t xml:space="preserve"> </w:t>
            </w:r>
            <w:r w:rsidRPr="009D55DD">
              <w:rPr>
                <w:sz w:val="18"/>
                <w:szCs w:val="18"/>
              </w:rPr>
              <w:t>Señale que, aunque la rabia es poco frecuente, tanto animales domésticos como silvestres pueden transmitirla.</w:t>
            </w:r>
            <w:r>
              <w:rPr>
                <w:sz w:val="18"/>
                <w:szCs w:val="18"/>
              </w:rPr>
              <w:t xml:space="preserve"> </w:t>
            </w:r>
            <w:r w:rsidRPr="009D55DD">
              <w:rPr>
                <w:sz w:val="18"/>
                <w:szCs w:val="18"/>
              </w:rPr>
              <w:t>Comente la importancia de vacunar a nuestras mascotas y llevarlas con frecuencia a revisión veterinaria</w:t>
            </w:r>
            <w:r>
              <w:rPr>
                <w:sz w:val="18"/>
                <w:szCs w:val="18"/>
              </w:rPr>
              <w:t>.</w:t>
            </w:r>
          </w:p>
          <w:p w:rsidR="009D55DD" w:rsidRPr="009D55DD" w:rsidRDefault="009D55DD" w:rsidP="009D55DD">
            <w:pPr>
              <w:autoSpaceDE w:val="0"/>
              <w:autoSpaceDN w:val="0"/>
              <w:adjustRightInd w:val="0"/>
              <w:spacing w:after="0" w:line="240" w:lineRule="auto"/>
              <w:rPr>
                <w:sz w:val="18"/>
                <w:szCs w:val="18"/>
              </w:rPr>
            </w:pPr>
          </w:p>
          <w:p w:rsidR="009D55DD" w:rsidRPr="002D3772" w:rsidRDefault="009D55DD" w:rsidP="009D55DD">
            <w:pPr>
              <w:autoSpaceDE w:val="0"/>
              <w:autoSpaceDN w:val="0"/>
              <w:adjustRightInd w:val="0"/>
              <w:spacing w:after="0" w:line="240" w:lineRule="auto"/>
              <w:rPr>
                <w:sz w:val="18"/>
                <w:szCs w:val="18"/>
              </w:rPr>
            </w:pPr>
            <w:r w:rsidRPr="009D55DD">
              <w:rPr>
                <w:sz w:val="18"/>
                <w:szCs w:val="18"/>
              </w:rPr>
              <w:t>Pida que compartan las medidas que anotaron e invite a incorporar en su familia las acciones mencionadas</w:t>
            </w:r>
            <w:r>
              <w:rPr>
                <w:sz w:val="18"/>
                <w:szCs w:val="18"/>
              </w:rPr>
              <w:t xml:space="preserve"> </w:t>
            </w:r>
            <w:r w:rsidRPr="009D55DD">
              <w:rPr>
                <w:sz w:val="18"/>
                <w:szCs w:val="18"/>
              </w:rPr>
              <w:t>por sus compañeros que les parezcan importantes.</w:t>
            </w:r>
          </w:p>
        </w:tc>
      </w:tr>
    </w:tbl>
    <w:p w:rsidR="003D4E2F" w:rsidRDefault="003D4E2F" w:rsidP="005F2695"/>
    <w:p w:rsidR="0092489A" w:rsidRDefault="0092489A" w:rsidP="005F2695"/>
    <w:p w:rsidR="00022724" w:rsidRPr="000F2AC2" w:rsidRDefault="00022724" w:rsidP="000A562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A562C" w:rsidRPr="00F64898" w:rsidTr="00E54B26">
        <w:trPr>
          <w:trHeight w:val="135"/>
        </w:trPr>
        <w:tc>
          <w:tcPr>
            <w:tcW w:w="1070" w:type="pct"/>
            <w:gridSpan w:val="2"/>
            <w:tcBorders>
              <w:bottom w:val="single" w:sz="4" w:space="0" w:color="auto"/>
            </w:tcBorders>
            <w:shd w:val="clear" w:color="auto" w:fill="FFB7C4"/>
            <w:vAlign w:val="center"/>
          </w:tcPr>
          <w:p w:rsidR="000A562C" w:rsidRPr="000F2AC2" w:rsidRDefault="00E63799" w:rsidP="00E54B26">
            <w:pPr>
              <w:spacing w:after="0" w:line="240" w:lineRule="auto"/>
              <w:jc w:val="center"/>
              <w:rPr>
                <w:b/>
                <w:bCs/>
                <w:sz w:val="28"/>
                <w:szCs w:val="28"/>
              </w:rPr>
            </w:pPr>
            <w:r>
              <w:rPr>
                <w:b/>
                <w:bCs/>
                <w:color w:val="C00000"/>
                <w:sz w:val="28"/>
                <w:szCs w:val="28"/>
              </w:rPr>
              <w:t>JUNIO</w:t>
            </w:r>
          </w:p>
        </w:tc>
        <w:tc>
          <w:tcPr>
            <w:tcW w:w="1109" w:type="pct"/>
            <w:gridSpan w:val="2"/>
            <w:tcBorders>
              <w:bottom w:val="single" w:sz="4" w:space="0" w:color="auto"/>
            </w:tcBorders>
            <w:shd w:val="clear" w:color="auto" w:fill="FFB7C4"/>
            <w:vAlign w:val="center"/>
          </w:tcPr>
          <w:p w:rsidR="000A562C" w:rsidRPr="00AF6F53" w:rsidRDefault="000A562C" w:rsidP="00E54B26">
            <w:pPr>
              <w:jc w:val="center"/>
              <w:rPr>
                <w:b/>
                <w:bCs/>
                <w:sz w:val="24"/>
                <w:szCs w:val="24"/>
              </w:rPr>
            </w:pPr>
            <w:r w:rsidRPr="000F2AC2">
              <w:rPr>
                <w:b/>
                <w:bCs/>
                <w:color w:val="C00000"/>
                <w:sz w:val="28"/>
                <w:szCs w:val="28"/>
              </w:rPr>
              <w:t xml:space="preserve">SEMANA </w:t>
            </w:r>
            <w:r w:rsidR="00E63799">
              <w:rPr>
                <w:b/>
                <w:bCs/>
                <w:color w:val="C00000"/>
                <w:sz w:val="28"/>
                <w:szCs w:val="28"/>
              </w:rPr>
              <w:t>40</w:t>
            </w:r>
          </w:p>
        </w:tc>
        <w:tc>
          <w:tcPr>
            <w:tcW w:w="2821" w:type="pct"/>
            <w:gridSpan w:val="3"/>
            <w:tcBorders>
              <w:top w:val="nil"/>
              <w:bottom w:val="single" w:sz="4" w:space="0" w:color="auto"/>
              <w:right w:val="nil"/>
            </w:tcBorders>
            <w:vAlign w:val="center"/>
          </w:tcPr>
          <w:p w:rsidR="000A562C" w:rsidRPr="00AF6F53" w:rsidRDefault="000A562C" w:rsidP="00E54B26">
            <w:pPr>
              <w:jc w:val="center"/>
              <w:rPr>
                <w:b/>
                <w:bCs/>
                <w:sz w:val="24"/>
                <w:szCs w:val="24"/>
              </w:rPr>
            </w:pPr>
          </w:p>
        </w:tc>
      </w:tr>
      <w:tr w:rsidR="000A562C" w:rsidRPr="00F64898" w:rsidTr="00E54B26">
        <w:trPr>
          <w:trHeight w:val="414"/>
        </w:trPr>
        <w:tc>
          <w:tcPr>
            <w:tcW w:w="221" w:type="pct"/>
            <w:shd w:val="clear" w:color="auto" w:fill="FFD3DD"/>
            <w:vAlign w:val="center"/>
          </w:tcPr>
          <w:p w:rsidR="000A562C" w:rsidRPr="00AF6F53" w:rsidRDefault="000A562C" w:rsidP="00E54B26">
            <w:pPr>
              <w:jc w:val="center"/>
              <w:rPr>
                <w:b/>
                <w:bCs/>
                <w:sz w:val="24"/>
                <w:szCs w:val="24"/>
              </w:rPr>
            </w:pPr>
            <w:r>
              <w:rPr>
                <w:b/>
                <w:bCs/>
                <w:sz w:val="24"/>
                <w:szCs w:val="24"/>
              </w:rPr>
              <w:t>CF</w:t>
            </w:r>
          </w:p>
        </w:tc>
        <w:tc>
          <w:tcPr>
            <w:tcW w:w="849" w:type="pct"/>
            <w:shd w:val="clear" w:color="auto" w:fill="FFD3DD"/>
            <w:vAlign w:val="center"/>
          </w:tcPr>
          <w:p w:rsidR="000A562C" w:rsidRPr="00AF6F53" w:rsidRDefault="000A562C" w:rsidP="00E54B26">
            <w:pPr>
              <w:jc w:val="center"/>
              <w:rPr>
                <w:b/>
                <w:bCs/>
                <w:sz w:val="24"/>
                <w:szCs w:val="24"/>
              </w:rPr>
            </w:pPr>
            <w:r w:rsidRPr="00AF6F53">
              <w:rPr>
                <w:b/>
                <w:bCs/>
                <w:sz w:val="24"/>
                <w:szCs w:val="24"/>
              </w:rPr>
              <w:t>PDA</w:t>
            </w:r>
          </w:p>
        </w:tc>
        <w:tc>
          <w:tcPr>
            <w:tcW w:w="501" w:type="pct"/>
            <w:shd w:val="clear" w:color="auto" w:fill="FFD3DD"/>
            <w:vAlign w:val="center"/>
          </w:tcPr>
          <w:p w:rsidR="000A562C" w:rsidRPr="00AF6F53" w:rsidRDefault="000A562C" w:rsidP="00E54B26">
            <w:pPr>
              <w:jc w:val="center"/>
              <w:rPr>
                <w:b/>
                <w:bCs/>
                <w:sz w:val="24"/>
                <w:szCs w:val="24"/>
              </w:rPr>
            </w:pPr>
            <w:r w:rsidRPr="00AF6F53">
              <w:rPr>
                <w:b/>
                <w:bCs/>
                <w:sz w:val="24"/>
                <w:szCs w:val="24"/>
              </w:rPr>
              <w:t>CONTENIDO</w:t>
            </w:r>
          </w:p>
        </w:tc>
        <w:tc>
          <w:tcPr>
            <w:tcW w:w="608" w:type="pct"/>
            <w:shd w:val="clear" w:color="auto" w:fill="FFD3DD"/>
            <w:vAlign w:val="center"/>
          </w:tcPr>
          <w:p w:rsidR="000A562C" w:rsidRPr="00AF6F53" w:rsidRDefault="000A562C" w:rsidP="00E54B26">
            <w:pPr>
              <w:jc w:val="center"/>
              <w:rPr>
                <w:b/>
                <w:bCs/>
                <w:sz w:val="24"/>
                <w:szCs w:val="24"/>
              </w:rPr>
            </w:pPr>
            <w:r w:rsidRPr="00AF6F53">
              <w:rPr>
                <w:b/>
                <w:bCs/>
                <w:sz w:val="24"/>
                <w:szCs w:val="24"/>
              </w:rPr>
              <w:t>TEMAS</w:t>
            </w:r>
          </w:p>
        </w:tc>
        <w:tc>
          <w:tcPr>
            <w:tcW w:w="606" w:type="pct"/>
            <w:shd w:val="clear" w:color="auto" w:fill="FFD3DD"/>
            <w:vAlign w:val="center"/>
          </w:tcPr>
          <w:p w:rsidR="000A562C" w:rsidRDefault="000A562C" w:rsidP="00E54B26">
            <w:pPr>
              <w:spacing w:after="0" w:line="240" w:lineRule="atLeast"/>
              <w:jc w:val="center"/>
              <w:rPr>
                <w:b/>
                <w:bCs/>
                <w:sz w:val="24"/>
                <w:szCs w:val="24"/>
              </w:rPr>
            </w:pPr>
            <w:r w:rsidRPr="00AF6F53">
              <w:rPr>
                <w:b/>
                <w:bCs/>
                <w:sz w:val="24"/>
                <w:szCs w:val="24"/>
              </w:rPr>
              <w:t>FICHA</w:t>
            </w:r>
            <w:r>
              <w:rPr>
                <w:b/>
                <w:bCs/>
                <w:sz w:val="24"/>
                <w:szCs w:val="24"/>
              </w:rPr>
              <w:t>S, PÁGINAS Y EA</w:t>
            </w:r>
          </w:p>
          <w:p w:rsidR="000A562C" w:rsidRPr="00AF6F53" w:rsidRDefault="000A562C" w:rsidP="00E54B2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0A562C" w:rsidRPr="00AF6F53" w:rsidRDefault="000A562C" w:rsidP="00E54B26">
            <w:pPr>
              <w:jc w:val="center"/>
              <w:rPr>
                <w:b/>
                <w:bCs/>
                <w:sz w:val="24"/>
                <w:szCs w:val="24"/>
              </w:rPr>
            </w:pPr>
            <w:r>
              <w:rPr>
                <w:b/>
                <w:bCs/>
                <w:sz w:val="24"/>
                <w:szCs w:val="24"/>
              </w:rPr>
              <w:t>LT</w:t>
            </w:r>
            <w:r w:rsidR="00C80F01">
              <w:rPr>
                <w:b/>
                <w:bCs/>
                <w:sz w:val="24"/>
                <w:szCs w:val="24"/>
              </w:rPr>
              <w:t>G</w:t>
            </w:r>
          </w:p>
        </w:tc>
        <w:tc>
          <w:tcPr>
            <w:tcW w:w="1752" w:type="pct"/>
            <w:shd w:val="clear" w:color="auto" w:fill="FFD3DD"/>
            <w:vAlign w:val="center"/>
          </w:tcPr>
          <w:p w:rsidR="000A562C" w:rsidRPr="00AF6F53" w:rsidRDefault="000A562C" w:rsidP="00E54B26">
            <w:pPr>
              <w:jc w:val="center"/>
              <w:rPr>
                <w:b/>
                <w:bCs/>
                <w:sz w:val="24"/>
                <w:szCs w:val="24"/>
              </w:rPr>
            </w:pPr>
            <w:r w:rsidRPr="00AF6F53">
              <w:rPr>
                <w:b/>
                <w:bCs/>
                <w:sz w:val="24"/>
                <w:szCs w:val="24"/>
              </w:rPr>
              <w:t>SUGERENCIAS DIDÁCTICAS</w:t>
            </w:r>
          </w:p>
        </w:tc>
      </w:tr>
      <w:tr w:rsidR="000A562C" w:rsidRPr="00F64898" w:rsidTr="00E54B26">
        <w:trPr>
          <w:cantSplit/>
          <w:trHeight w:val="1638"/>
        </w:trPr>
        <w:tc>
          <w:tcPr>
            <w:tcW w:w="221" w:type="pct"/>
            <w:vMerge w:val="restart"/>
            <w:textDirection w:val="btLr"/>
          </w:tcPr>
          <w:p w:rsidR="000A562C" w:rsidRPr="007575A8" w:rsidRDefault="000A562C" w:rsidP="00E54B26">
            <w:pPr>
              <w:ind w:left="113" w:right="113"/>
              <w:jc w:val="center"/>
              <w:rPr>
                <w:b/>
                <w:bCs/>
                <w:sz w:val="18"/>
                <w:szCs w:val="18"/>
              </w:rPr>
            </w:pPr>
            <w:r w:rsidRPr="007575A8">
              <w:rPr>
                <w:b/>
                <w:bCs/>
                <w:sz w:val="18"/>
                <w:szCs w:val="18"/>
              </w:rPr>
              <w:t>Lenguajes</w:t>
            </w:r>
          </w:p>
        </w:tc>
        <w:tc>
          <w:tcPr>
            <w:tcW w:w="849" w:type="pct"/>
            <w:vAlign w:val="center"/>
          </w:tcPr>
          <w:p w:rsidR="000A562C" w:rsidRPr="004F100B" w:rsidRDefault="00BA4496" w:rsidP="00BA4496">
            <w:pPr>
              <w:rPr>
                <w:sz w:val="18"/>
                <w:szCs w:val="18"/>
              </w:rPr>
            </w:pPr>
            <w:r w:rsidRPr="004F6E5C">
              <w:rPr>
                <w:sz w:val="18"/>
                <w:szCs w:val="18"/>
              </w:rPr>
              <w:t>Selecciona, lee y escucha cuentos de distintos</w:t>
            </w:r>
            <w:r>
              <w:rPr>
                <w:sz w:val="18"/>
                <w:szCs w:val="18"/>
              </w:rPr>
              <w:t xml:space="preserve"> </w:t>
            </w:r>
            <w:r w:rsidRPr="004F6E5C">
              <w:rPr>
                <w:sz w:val="18"/>
                <w:szCs w:val="18"/>
              </w:rPr>
              <w:t>orígenes y autores.</w:t>
            </w:r>
          </w:p>
        </w:tc>
        <w:tc>
          <w:tcPr>
            <w:tcW w:w="501" w:type="pct"/>
            <w:vAlign w:val="center"/>
          </w:tcPr>
          <w:p w:rsidR="000A562C" w:rsidRPr="00327486" w:rsidRDefault="00F03B51" w:rsidP="00E54B26">
            <w:pPr>
              <w:spacing w:after="0" w:line="240" w:lineRule="auto"/>
              <w:rPr>
                <w:b/>
                <w:bCs/>
              </w:rPr>
            </w:pPr>
            <w:r w:rsidRPr="00F03B51">
              <w:rPr>
                <w:sz w:val="18"/>
                <w:szCs w:val="18"/>
              </w:rPr>
              <w:t>Comprensión y producción de cuentos para su disfrute</w:t>
            </w:r>
          </w:p>
        </w:tc>
        <w:tc>
          <w:tcPr>
            <w:tcW w:w="608" w:type="pct"/>
            <w:vAlign w:val="center"/>
          </w:tcPr>
          <w:p w:rsidR="00BA4496" w:rsidRDefault="00BA4496" w:rsidP="00BA4496">
            <w:pPr>
              <w:rPr>
                <w:sz w:val="18"/>
                <w:szCs w:val="18"/>
              </w:rPr>
            </w:pPr>
            <w:r>
              <w:rPr>
                <w:sz w:val="18"/>
                <w:szCs w:val="18"/>
              </w:rPr>
              <w:t xml:space="preserve">El cuento </w:t>
            </w:r>
          </w:p>
          <w:p w:rsidR="00BA4496" w:rsidRDefault="00BA4496" w:rsidP="00BA4496">
            <w:pPr>
              <w:rPr>
                <w:sz w:val="18"/>
                <w:szCs w:val="18"/>
              </w:rPr>
            </w:pPr>
            <w:r>
              <w:rPr>
                <w:sz w:val="18"/>
                <w:szCs w:val="18"/>
              </w:rPr>
              <w:t xml:space="preserve">Clasificación de personajes </w:t>
            </w:r>
          </w:p>
          <w:p w:rsidR="000A562C" w:rsidRPr="004F100B" w:rsidRDefault="00BA4496" w:rsidP="00BA4496">
            <w:pPr>
              <w:rPr>
                <w:b/>
                <w:bCs/>
                <w:sz w:val="18"/>
                <w:szCs w:val="18"/>
              </w:rPr>
            </w:pPr>
            <w:r>
              <w:rPr>
                <w:sz w:val="18"/>
                <w:szCs w:val="18"/>
              </w:rPr>
              <w:t>Características de los personajes</w:t>
            </w:r>
          </w:p>
        </w:tc>
        <w:tc>
          <w:tcPr>
            <w:tcW w:w="606" w:type="pct"/>
            <w:vAlign w:val="center"/>
          </w:tcPr>
          <w:p w:rsidR="000A562C" w:rsidRPr="007F672E" w:rsidRDefault="000A562C" w:rsidP="00E54B26">
            <w:pPr>
              <w:spacing w:after="0" w:line="240" w:lineRule="atLeast"/>
              <w:rPr>
                <w:b/>
                <w:bCs/>
                <w:sz w:val="18"/>
                <w:szCs w:val="18"/>
              </w:rPr>
            </w:pPr>
            <w:r w:rsidRPr="007F672E">
              <w:rPr>
                <w:b/>
                <w:bCs/>
                <w:sz w:val="18"/>
                <w:szCs w:val="18"/>
              </w:rPr>
              <w:t xml:space="preserve">Ficha </w:t>
            </w:r>
            <w:r w:rsidR="00E63799">
              <w:rPr>
                <w:b/>
                <w:bCs/>
                <w:sz w:val="18"/>
                <w:szCs w:val="18"/>
              </w:rPr>
              <w:t>44</w:t>
            </w:r>
            <w:r w:rsidRPr="007F672E">
              <w:rPr>
                <w:b/>
                <w:bCs/>
                <w:sz w:val="18"/>
                <w:szCs w:val="18"/>
              </w:rPr>
              <w:t xml:space="preserve">. </w:t>
            </w:r>
            <w:r w:rsidR="00BA4496" w:rsidRPr="00AA51A8">
              <w:rPr>
                <w:b/>
                <w:bCs/>
                <w:sz w:val="18"/>
                <w:szCs w:val="18"/>
              </w:rPr>
              <w:t>Cuéntame tus cuentos</w:t>
            </w:r>
          </w:p>
          <w:p w:rsidR="000A562C" w:rsidRDefault="000A562C"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 xml:space="preserve">Módulo 1, Español, página </w:t>
            </w:r>
            <w:r w:rsidR="00BA4496">
              <w:rPr>
                <w:sz w:val="18"/>
                <w:szCs w:val="18"/>
              </w:rPr>
              <w:t>46</w:t>
            </w:r>
            <w:r w:rsidRPr="004F100B">
              <w:rPr>
                <w:sz w:val="18"/>
                <w:szCs w:val="18"/>
              </w:rPr>
              <w:t>)</w:t>
            </w:r>
          </w:p>
          <w:p w:rsidR="000A562C" w:rsidRDefault="000A562C" w:rsidP="00E54B26">
            <w:pPr>
              <w:rPr>
                <w:sz w:val="18"/>
                <w:szCs w:val="18"/>
              </w:rPr>
            </w:pPr>
          </w:p>
          <w:p w:rsidR="000A562C" w:rsidRPr="004F100B" w:rsidRDefault="00E224FB" w:rsidP="00E54B26">
            <w:pPr>
              <w:rPr>
                <w:sz w:val="18"/>
                <w:szCs w:val="18"/>
              </w:rPr>
            </w:pPr>
            <w:r>
              <w:rPr>
                <w:noProof/>
                <w:sz w:val="18"/>
                <w:szCs w:val="18"/>
              </w:rPr>
              <w:drawing>
                <wp:inline distT="0" distB="0" distL="0" distR="0" wp14:anchorId="1A244110" wp14:editId="7BE0C0B3">
                  <wp:extent cx="446539" cy="4469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0A562C" w:rsidRDefault="00BA4496" w:rsidP="00E54B26">
            <w:pPr>
              <w:rPr>
                <w:sz w:val="18"/>
                <w:szCs w:val="18"/>
              </w:rPr>
            </w:pPr>
            <w:r w:rsidRPr="00B300B6">
              <w:rPr>
                <w:i/>
                <w:iCs/>
                <w:sz w:val="18"/>
                <w:szCs w:val="18"/>
              </w:rPr>
              <w:t>Nuestros saberes</w:t>
            </w:r>
            <w:r>
              <w:rPr>
                <w:sz w:val="18"/>
                <w:szCs w:val="18"/>
              </w:rPr>
              <w:t xml:space="preserve"> 4, p</w:t>
            </w:r>
            <w:r w:rsidR="00B300B6">
              <w:rPr>
                <w:sz w:val="18"/>
                <w:szCs w:val="18"/>
              </w:rPr>
              <w:t>p. 42-47</w:t>
            </w:r>
          </w:p>
          <w:p w:rsidR="00AA51A8" w:rsidRDefault="00AA51A8" w:rsidP="00E54B26">
            <w:pPr>
              <w:rPr>
                <w:sz w:val="18"/>
                <w:szCs w:val="18"/>
              </w:rPr>
            </w:pPr>
            <w:r w:rsidRPr="00AA51A8">
              <w:rPr>
                <w:i/>
                <w:iCs/>
                <w:sz w:val="18"/>
                <w:szCs w:val="18"/>
              </w:rPr>
              <w:t>Proyectos Comunitarios</w:t>
            </w:r>
            <w:r>
              <w:rPr>
                <w:sz w:val="18"/>
                <w:szCs w:val="18"/>
              </w:rPr>
              <w:t xml:space="preserve"> 4, pp. </w:t>
            </w:r>
            <w:r w:rsidR="000B7F78">
              <w:rPr>
                <w:sz w:val="18"/>
                <w:szCs w:val="18"/>
              </w:rPr>
              <w:t>80-95</w:t>
            </w:r>
          </w:p>
          <w:p w:rsidR="008C7D2A" w:rsidRDefault="008C7D2A" w:rsidP="00E54B26">
            <w:pPr>
              <w:rPr>
                <w:sz w:val="18"/>
                <w:szCs w:val="18"/>
              </w:rPr>
            </w:pPr>
            <w:r w:rsidRPr="008C7D2A">
              <w:rPr>
                <w:i/>
                <w:iCs/>
                <w:sz w:val="18"/>
                <w:szCs w:val="18"/>
              </w:rPr>
              <w:t xml:space="preserve">Proyectos de </w:t>
            </w:r>
            <w:r w:rsidR="00455F07">
              <w:rPr>
                <w:i/>
                <w:iCs/>
                <w:sz w:val="18"/>
                <w:szCs w:val="18"/>
              </w:rPr>
              <w:t>A</w:t>
            </w:r>
            <w:r w:rsidRPr="008C7D2A">
              <w:rPr>
                <w:i/>
                <w:iCs/>
                <w:sz w:val="18"/>
                <w:szCs w:val="18"/>
              </w:rPr>
              <w:t>ula</w:t>
            </w:r>
            <w:r>
              <w:rPr>
                <w:sz w:val="18"/>
                <w:szCs w:val="18"/>
              </w:rPr>
              <w:t xml:space="preserve"> 4, pp. 206-21</w:t>
            </w:r>
            <w:r w:rsidR="00455F07">
              <w:rPr>
                <w:sz w:val="18"/>
                <w:szCs w:val="18"/>
              </w:rPr>
              <w:t>7</w:t>
            </w:r>
          </w:p>
          <w:p w:rsidR="00C94457" w:rsidRPr="004F100B" w:rsidRDefault="00C94457" w:rsidP="00E54B26">
            <w:pPr>
              <w:rPr>
                <w:sz w:val="18"/>
                <w:szCs w:val="18"/>
              </w:rPr>
            </w:pPr>
            <w:r w:rsidRPr="00C94457">
              <w:rPr>
                <w:i/>
                <w:iCs/>
                <w:sz w:val="18"/>
                <w:szCs w:val="18"/>
              </w:rPr>
              <w:t>Proyectos Escolares</w:t>
            </w:r>
            <w:r>
              <w:rPr>
                <w:sz w:val="18"/>
                <w:szCs w:val="18"/>
              </w:rPr>
              <w:t xml:space="preserve"> 4, pp. 106-123</w:t>
            </w:r>
          </w:p>
        </w:tc>
        <w:tc>
          <w:tcPr>
            <w:tcW w:w="1752" w:type="pct"/>
          </w:tcPr>
          <w:p w:rsidR="00BD2A70" w:rsidRDefault="00BD2A70" w:rsidP="00BD2A70">
            <w:pPr>
              <w:autoSpaceDE w:val="0"/>
              <w:autoSpaceDN w:val="0"/>
              <w:adjustRightInd w:val="0"/>
              <w:spacing w:after="0" w:line="240" w:lineRule="auto"/>
              <w:rPr>
                <w:sz w:val="18"/>
                <w:szCs w:val="18"/>
              </w:rPr>
            </w:pPr>
            <w:r>
              <w:rPr>
                <w:sz w:val="18"/>
                <w:szCs w:val="18"/>
              </w:rPr>
              <w:t>Explique a los alumnos las características principales de los cuentos a partir del texto de su libro.</w:t>
            </w:r>
          </w:p>
          <w:p w:rsidR="00BD2A70" w:rsidRDefault="00BD2A70" w:rsidP="00BD2A70">
            <w:pPr>
              <w:autoSpaceDE w:val="0"/>
              <w:autoSpaceDN w:val="0"/>
              <w:adjustRightInd w:val="0"/>
              <w:spacing w:after="0" w:line="240" w:lineRule="auto"/>
              <w:rPr>
                <w:sz w:val="18"/>
                <w:szCs w:val="18"/>
              </w:rPr>
            </w:pPr>
          </w:p>
          <w:p w:rsidR="000A562C" w:rsidRDefault="00E224FB" w:rsidP="00BD2A70">
            <w:pPr>
              <w:autoSpaceDE w:val="0"/>
              <w:autoSpaceDN w:val="0"/>
              <w:adjustRightInd w:val="0"/>
              <w:spacing w:after="0" w:line="240" w:lineRule="auto"/>
              <w:rPr>
                <w:sz w:val="18"/>
                <w:szCs w:val="18"/>
              </w:rPr>
            </w:pPr>
            <w:r w:rsidRPr="00E224FB">
              <w:rPr>
                <w:sz w:val="18"/>
                <w:szCs w:val="18"/>
              </w:rPr>
              <w:t>Pida a los</w:t>
            </w:r>
            <w:r>
              <w:rPr>
                <w:sz w:val="18"/>
                <w:szCs w:val="18"/>
              </w:rPr>
              <w:t xml:space="preserve"> </w:t>
            </w:r>
            <w:r w:rsidRPr="00E224FB">
              <w:rPr>
                <w:sz w:val="18"/>
                <w:szCs w:val="18"/>
              </w:rPr>
              <w:t xml:space="preserve">estudiantes que analicen otros cuentos y transcriban la tabla </w:t>
            </w:r>
            <w:r w:rsidR="00BD2A70">
              <w:rPr>
                <w:sz w:val="18"/>
                <w:szCs w:val="18"/>
              </w:rPr>
              <w:t xml:space="preserve"> de la sección “Aplica” </w:t>
            </w:r>
            <w:r w:rsidRPr="00E224FB">
              <w:rPr>
                <w:sz w:val="18"/>
                <w:szCs w:val="18"/>
              </w:rPr>
              <w:t>en sus cuadernos</w:t>
            </w:r>
            <w:r w:rsidR="00BD2A70">
              <w:rPr>
                <w:sz w:val="18"/>
                <w:szCs w:val="18"/>
              </w:rPr>
              <w:t xml:space="preserve"> </w:t>
            </w:r>
            <w:r w:rsidRPr="00E224FB">
              <w:rPr>
                <w:sz w:val="18"/>
                <w:szCs w:val="18"/>
              </w:rPr>
              <w:t>para apoyarse en ella. Indíqueles que muestren sus tablas a otros compañeros y</w:t>
            </w:r>
            <w:r w:rsidR="00BD2A70">
              <w:rPr>
                <w:sz w:val="18"/>
                <w:szCs w:val="18"/>
              </w:rPr>
              <w:t xml:space="preserve"> </w:t>
            </w:r>
            <w:r w:rsidRPr="00E224FB">
              <w:rPr>
                <w:sz w:val="18"/>
                <w:szCs w:val="18"/>
              </w:rPr>
              <w:t>compartan opiniones.</w:t>
            </w:r>
          </w:p>
          <w:p w:rsidR="00BD2A70" w:rsidRDefault="00BD2A70" w:rsidP="00BD2A70">
            <w:pPr>
              <w:autoSpaceDE w:val="0"/>
              <w:autoSpaceDN w:val="0"/>
              <w:adjustRightInd w:val="0"/>
              <w:spacing w:after="0" w:line="240" w:lineRule="auto"/>
              <w:rPr>
                <w:sz w:val="18"/>
                <w:szCs w:val="18"/>
              </w:rPr>
            </w:pPr>
          </w:p>
          <w:p w:rsidR="00BD2A70" w:rsidRDefault="00BD2A70" w:rsidP="00BD2A70">
            <w:pPr>
              <w:autoSpaceDE w:val="0"/>
              <w:autoSpaceDN w:val="0"/>
              <w:adjustRightInd w:val="0"/>
              <w:spacing w:after="0" w:line="240" w:lineRule="auto"/>
              <w:rPr>
                <w:sz w:val="18"/>
                <w:szCs w:val="18"/>
              </w:rPr>
            </w:pPr>
            <w:r>
              <w:rPr>
                <w:sz w:val="18"/>
                <w:szCs w:val="18"/>
              </w:rPr>
              <w:t>Para complementar, sugiera que vean en su hogar, en compañía de un adulto el siguiente video:</w:t>
            </w:r>
          </w:p>
          <w:p w:rsidR="00BD2A70" w:rsidRDefault="00BD2A70" w:rsidP="00BD2A70">
            <w:pPr>
              <w:autoSpaceDE w:val="0"/>
              <w:autoSpaceDN w:val="0"/>
              <w:adjustRightInd w:val="0"/>
              <w:spacing w:after="0" w:line="240" w:lineRule="auto"/>
              <w:rPr>
                <w:sz w:val="18"/>
                <w:szCs w:val="18"/>
              </w:rPr>
            </w:pPr>
          </w:p>
          <w:p w:rsidR="00BD2A70" w:rsidRDefault="00BD2A70" w:rsidP="00BD2A70">
            <w:pPr>
              <w:autoSpaceDE w:val="0"/>
              <w:autoSpaceDN w:val="0"/>
              <w:adjustRightInd w:val="0"/>
              <w:spacing w:after="0" w:line="240" w:lineRule="auto"/>
              <w:rPr>
                <w:sz w:val="18"/>
                <w:szCs w:val="18"/>
              </w:rPr>
            </w:pPr>
            <w:r>
              <w:rPr>
                <w:sz w:val="18"/>
                <w:szCs w:val="18"/>
              </w:rPr>
              <w:t>“Cuento de Pinocho corto en Español”, en:</w:t>
            </w:r>
          </w:p>
          <w:p w:rsidR="00BD2A70" w:rsidRDefault="00BD2A70" w:rsidP="00BD2A70">
            <w:pPr>
              <w:autoSpaceDE w:val="0"/>
              <w:autoSpaceDN w:val="0"/>
              <w:adjustRightInd w:val="0"/>
              <w:spacing w:after="0" w:line="240" w:lineRule="auto"/>
              <w:rPr>
                <w:sz w:val="18"/>
                <w:szCs w:val="18"/>
              </w:rPr>
            </w:pPr>
            <w:r>
              <w:rPr>
                <w:sz w:val="18"/>
                <w:szCs w:val="18"/>
              </w:rPr>
              <w:t xml:space="preserve"> </w:t>
            </w:r>
            <w:hyperlink r:id="rId22" w:history="1">
              <w:r w:rsidRPr="003D4A61">
                <w:rPr>
                  <w:rStyle w:val="Hipervnculo"/>
                  <w:sz w:val="18"/>
                  <w:szCs w:val="18"/>
                </w:rPr>
                <w:t>https://youtu.be/kwkN4uQPLW4?si=OKrv69X5UI4hcdeg</w:t>
              </w:r>
            </w:hyperlink>
          </w:p>
          <w:p w:rsidR="00BD2A70" w:rsidRPr="004F100B" w:rsidRDefault="00BD2A70" w:rsidP="00BD2A70">
            <w:pPr>
              <w:autoSpaceDE w:val="0"/>
              <w:autoSpaceDN w:val="0"/>
              <w:adjustRightInd w:val="0"/>
              <w:spacing w:after="0" w:line="240" w:lineRule="auto"/>
              <w:rPr>
                <w:sz w:val="18"/>
                <w:szCs w:val="18"/>
              </w:rPr>
            </w:pPr>
          </w:p>
        </w:tc>
      </w:tr>
      <w:tr w:rsidR="000A562C" w:rsidRPr="00F64898" w:rsidTr="00E54B26">
        <w:trPr>
          <w:cantSplit/>
          <w:trHeight w:val="1638"/>
        </w:trPr>
        <w:tc>
          <w:tcPr>
            <w:tcW w:w="221" w:type="pct"/>
            <w:vMerge/>
            <w:textDirection w:val="btLr"/>
          </w:tcPr>
          <w:p w:rsidR="000A562C" w:rsidRPr="007575A8" w:rsidRDefault="000A562C" w:rsidP="00E54B26">
            <w:pPr>
              <w:ind w:left="113" w:right="113"/>
              <w:jc w:val="center"/>
              <w:rPr>
                <w:b/>
                <w:bCs/>
                <w:sz w:val="18"/>
                <w:szCs w:val="18"/>
              </w:rPr>
            </w:pPr>
          </w:p>
        </w:tc>
        <w:tc>
          <w:tcPr>
            <w:tcW w:w="849" w:type="pct"/>
            <w:vAlign w:val="center"/>
          </w:tcPr>
          <w:p w:rsidR="000A562C" w:rsidRPr="00EB7733" w:rsidRDefault="00BE4AF1" w:rsidP="00E54B26">
            <w:pPr>
              <w:rPr>
                <w:sz w:val="18"/>
                <w:szCs w:val="18"/>
              </w:rPr>
            </w:pPr>
            <w:r w:rsidRPr="00870CB1">
              <w:rPr>
                <w:sz w:val="18"/>
                <w:szCs w:val="18"/>
                <w:lang w:val="es-ES"/>
              </w:rPr>
              <w:t>Aprecia la diversidad cultural y lingüística en su país y el mundo mediante la reflexión sobre algunas manifestaciones culturales y artísticas de su interés</w:t>
            </w:r>
            <w:r>
              <w:rPr>
                <w:sz w:val="18"/>
                <w:szCs w:val="18"/>
                <w:lang w:val="es-ES"/>
              </w:rPr>
              <w:t>.</w:t>
            </w:r>
          </w:p>
        </w:tc>
        <w:tc>
          <w:tcPr>
            <w:tcW w:w="501" w:type="pct"/>
            <w:vAlign w:val="center"/>
          </w:tcPr>
          <w:p w:rsidR="000A562C" w:rsidRPr="00A308AE" w:rsidRDefault="00BE4AF1" w:rsidP="00E54B26">
            <w:pPr>
              <w:spacing w:after="0" w:line="240" w:lineRule="auto"/>
              <w:rPr>
                <w:sz w:val="18"/>
                <w:szCs w:val="18"/>
              </w:rPr>
            </w:pPr>
            <w:r w:rsidRPr="00E94A48">
              <w:rPr>
                <w:sz w:val="18"/>
                <w:szCs w:val="18"/>
              </w:rPr>
              <w:t>Reconocimiento y reflexión sobre el uso de elementos de los lenguajes artísticos, en manifestaciones culturales y artísticas de la comunidad y del resto del mundo</w:t>
            </w:r>
          </w:p>
        </w:tc>
        <w:tc>
          <w:tcPr>
            <w:tcW w:w="608" w:type="pct"/>
            <w:vAlign w:val="center"/>
          </w:tcPr>
          <w:p w:rsidR="00BE4AF1" w:rsidRPr="00BE4AF1" w:rsidRDefault="00BE4AF1" w:rsidP="00BE4AF1">
            <w:pPr>
              <w:rPr>
                <w:sz w:val="18"/>
                <w:szCs w:val="18"/>
                <w:lang w:val="en-US"/>
              </w:rPr>
            </w:pPr>
            <w:r w:rsidRPr="00BE4AF1">
              <w:rPr>
                <w:sz w:val="18"/>
                <w:szCs w:val="18"/>
                <w:lang w:val="en-US"/>
              </w:rPr>
              <w:t xml:space="preserve">Comparative adjectives </w:t>
            </w:r>
          </w:p>
          <w:p w:rsidR="00BE4AF1" w:rsidRPr="00BE4AF1" w:rsidRDefault="00BE4AF1" w:rsidP="00BE4AF1">
            <w:pPr>
              <w:rPr>
                <w:sz w:val="18"/>
                <w:szCs w:val="18"/>
                <w:lang w:val="en-US"/>
              </w:rPr>
            </w:pPr>
            <w:r w:rsidRPr="00BE4AF1">
              <w:rPr>
                <w:sz w:val="18"/>
                <w:szCs w:val="18"/>
                <w:lang w:val="en-US"/>
              </w:rPr>
              <w:t xml:space="preserve">Heavy – heavier the heaviest </w:t>
            </w:r>
          </w:p>
          <w:p w:rsidR="00BE4AF1" w:rsidRPr="00BE4AF1" w:rsidRDefault="00BE4AF1" w:rsidP="00BE4AF1">
            <w:pPr>
              <w:rPr>
                <w:sz w:val="18"/>
                <w:szCs w:val="18"/>
                <w:lang w:val="en-US"/>
              </w:rPr>
            </w:pPr>
            <w:r w:rsidRPr="00BE4AF1">
              <w:rPr>
                <w:sz w:val="18"/>
                <w:szCs w:val="18"/>
                <w:lang w:val="en-US"/>
              </w:rPr>
              <w:t xml:space="preserve">Expensive more expensive the most expensive </w:t>
            </w:r>
          </w:p>
          <w:p w:rsidR="000A562C" w:rsidRPr="00BE4AF1" w:rsidRDefault="00BE4AF1" w:rsidP="00BE4AF1">
            <w:pPr>
              <w:rPr>
                <w:sz w:val="18"/>
                <w:szCs w:val="18"/>
                <w:lang w:val="en-US"/>
              </w:rPr>
            </w:pPr>
            <w:r w:rsidRPr="00BE4AF1">
              <w:rPr>
                <w:sz w:val="18"/>
                <w:szCs w:val="18"/>
                <w:lang w:val="en-US"/>
              </w:rPr>
              <w:t>Pretty, attractive, old, intelligent, tall</w:t>
            </w:r>
          </w:p>
        </w:tc>
        <w:tc>
          <w:tcPr>
            <w:tcW w:w="606" w:type="pct"/>
            <w:vAlign w:val="center"/>
          </w:tcPr>
          <w:p w:rsidR="000A562C" w:rsidRPr="00BE4AF1" w:rsidRDefault="000A562C" w:rsidP="00E54B26">
            <w:pPr>
              <w:spacing w:after="0" w:line="240" w:lineRule="atLeast"/>
              <w:rPr>
                <w:b/>
                <w:bCs/>
                <w:sz w:val="18"/>
                <w:szCs w:val="18"/>
                <w:lang w:val="en-US"/>
              </w:rPr>
            </w:pPr>
            <w:r w:rsidRPr="00BE4AF1">
              <w:rPr>
                <w:b/>
                <w:bCs/>
                <w:sz w:val="18"/>
                <w:szCs w:val="18"/>
                <w:lang w:val="en-US"/>
              </w:rPr>
              <w:t xml:space="preserve">Card </w:t>
            </w:r>
            <w:r w:rsidR="00E63799" w:rsidRPr="00BE4AF1">
              <w:rPr>
                <w:b/>
                <w:bCs/>
                <w:sz w:val="18"/>
                <w:szCs w:val="18"/>
                <w:lang w:val="en-US"/>
              </w:rPr>
              <w:t>21</w:t>
            </w:r>
            <w:r w:rsidRPr="00BE4AF1">
              <w:rPr>
                <w:b/>
                <w:bCs/>
                <w:sz w:val="18"/>
                <w:szCs w:val="18"/>
                <w:lang w:val="en-US"/>
              </w:rPr>
              <w:t xml:space="preserve">.  </w:t>
            </w:r>
            <w:r w:rsidR="00BE4AF1" w:rsidRPr="00BE4AF1">
              <w:rPr>
                <w:b/>
                <w:bCs/>
                <w:sz w:val="18"/>
                <w:szCs w:val="18"/>
                <w:lang w:val="en-US"/>
              </w:rPr>
              <w:t>Who is the best?</w:t>
            </w:r>
          </w:p>
          <w:p w:rsidR="000A562C" w:rsidRPr="00BE4AF1" w:rsidRDefault="000A562C" w:rsidP="00E54B26">
            <w:pPr>
              <w:spacing w:after="0" w:line="240" w:lineRule="atLeast"/>
              <w:rPr>
                <w:sz w:val="18"/>
                <w:szCs w:val="18"/>
                <w:lang w:val="en-US"/>
              </w:rPr>
            </w:pPr>
          </w:p>
          <w:p w:rsidR="000A562C" w:rsidRPr="00BE4AF1" w:rsidRDefault="000A562C" w:rsidP="00E54B26">
            <w:pPr>
              <w:spacing w:after="0" w:line="240" w:lineRule="atLeast"/>
              <w:rPr>
                <w:sz w:val="18"/>
                <w:szCs w:val="18"/>
                <w:lang w:val="en-US"/>
              </w:rPr>
            </w:pPr>
            <w:r w:rsidRPr="00BE4AF1">
              <w:rPr>
                <w:sz w:val="18"/>
                <w:szCs w:val="18"/>
                <w:lang w:val="en-US"/>
              </w:rPr>
              <w:t>(</w:t>
            </w:r>
            <w:proofErr w:type="spellStart"/>
            <w:r w:rsidRPr="00BE4AF1">
              <w:rPr>
                <w:sz w:val="18"/>
                <w:szCs w:val="18"/>
                <w:lang w:val="en-US"/>
              </w:rPr>
              <w:t>Módulo</w:t>
            </w:r>
            <w:proofErr w:type="spellEnd"/>
            <w:r w:rsidRPr="00BE4AF1">
              <w:rPr>
                <w:sz w:val="18"/>
                <w:szCs w:val="18"/>
                <w:lang w:val="en-US"/>
              </w:rPr>
              <w:t xml:space="preserve"> 1, </w:t>
            </w:r>
            <w:proofErr w:type="spellStart"/>
            <w:r w:rsidRPr="00BE4AF1">
              <w:rPr>
                <w:sz w:val="18"/>
                <w:szCs w:val="18"/>
                <w:lang w:val="en-US"/>
              </w:rPr>
              <w:t>Inglés</w:t>
            </w:r>
            <w:proofErr w:type="spellEnd"/>
            <w:r w:rsidRPr="00BE4AF1">
              <w:rPr>
                <w:sz w:val="18"/>
                <w:szCs w:val="18"/>
                <w:lang w:val="en-US"/>
              </w:rPr>
              <w:t xml:space="preserve">, </w:t>
            </w:r>
            <w:proofErr w:type="spellStart"/>
            <w:r w:rsidRPr="00BE4AF1">
              <w:rPr>
                <w:sz w:val="18"/>
                <w:szCs w:val="18"/>
                <w:lang w:val="en-US"/>
              </w:rPr>
              <w:t>página</w:t>
            </w:r>
            <w:proofErr w:type="spellEnd"/>
            <w:r w:rsidRPr="00BE4AF1">
              <w:rPr>
                <w:sz w:val="18"/>
                <w:szCs w:val="18"/>
                <w:lang w:val="en-US"/>
              </w:rPr>
              <w:t xml:space="preserve"> 2</w:t>
            </w:r>
            <w:r w:rsidR="00BE4AF1">
              <w:rPr>
                <w:sz w:val="18"/>
                <w:szCs w:val="18"/>
                <w:lang w:val="en-US"/>
              </w:rPr>
              <w:t>3</w:t>
            </w:r>
            <w:r w:rsidRPr="00BE4AF1">
              <w:rPr>
                <w:sz w:val="18"/>
                <w:szCs w:val="18"/>
                <w:lang w:val="en-US"/>
              </w:rPr>
              <w:t>)</w:t>
            </w:r>
          </w:p>
          <w:p w:rsidR="000A562C" w:rsidRDefault="000A562C" w:rsidP="00E54B26">
            <w:pPr>
              <w:rPr>
                <w:sz w:val="18"/>
                <w:szCs w:val="18"/>
              </w:rPr>
            </w:pPr>
            <w:r>
              <w:rPr>
                <w:noProof/>
                <w:sz w:val="18"/>
                <w:szCs w:val="18"/>
                <w:lang w:val="en-US"/>
              </w:rPr>
              <w:drawing>
                <wp:inline distT="0" distB="0" distL="0" distR="0" wp14:anchorId="2D7EEFAB" wp14:editId="79BD3701">
                  <wp:extent cx="533400" cy="482600"/>
                  <wp:effectExtent l="0" t="0" r="0" b="0"/>
                  <wp:docPr id="75858418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7F672E" w:rsidRDefault="000A562C" w:rsidP="00E54B26">
            <w:pPr>
              <w:spacing w:after="0" w:line="240" w:lineRule="atLeast"/>
              <w:rPr>
                <w:b/>
                <w:bCs/>
                <w:sz w:val="18"/>
                <w:szCs w:val="18"/>
              </w:rPr>
            </w:pPr>
          </w:p>
        </w:tc>
        <w:tc>
          <w:tcPr>
            <w:tcW w:w="463" w:type="pct"/>
          </w:tcPr>
          <w:p w:rsidR="000A562C" w:rsidRPr="00BA54DC" w:rsidRDefault="00BA54DC" w:rsidP="00E54B26">
            <w:pPr>
              <w:rPr>
                <w:sz w:val="18"/>
                <w:szCs w:val="18"/>
              </w:rPr>
            </w:pPr>
            <w:r w:rsidRPr="00BA54DC">
              <w:rPr>
                <w:sz w:val="18"/>
                <w:szCs w:val="18"/>
              </w:rPr>
              <w:t>Contenido complementario</w:t>
            </w:r>
          </w:p>
        </w:tc>
        <w:tc>
          <w:tcPr>
            <w:tcW w:w="1752" w:type="pct"/>
          </w:tcPr>
          <w:p w:rsidR="00BA54DC" w:rsidRPr="000F501A" w:rsidRDefault="00BA54DC" w:rsidP="00BA54DC">
            <w:pPr>
              <w:autoSpaceDE w:val="0"/>
              <w:autoSpaceDN w:val="0"/>
              <w:adjustRightInd w:val="0"/>
              <w:spacing w:after="0" w:line="240" w:lineRule="auto"/>
              <w:rPr>
                <w:sz w:val="18"/>
                <w:szCs w:val="18"/>
              </w:rPr>
            </w:pPr>
            <w:r w:rsidRPr="000F501A">
              <w:rPr>
                <w:sz w:val="18"/>
                <w:szCs w:val="18"/>
              </w:rPr>
              <w:t>Repase las ocupaciones y los lugares donde la gente lleva a cabo sus trabajos.</w:t>
            </w:r>
          </w:p>
          <w:p w:rsidR="00BA54DC" w:rsidRPr="000F501A" w:rsidRDefault="00BA54DC" w:rsidP="00BA54DC">
            <w:pPr>
              <w:autoSpaceDE w:val="0"/>
              <w:autoSpaceDN w:val="0"/>
              <w:adjustRightInd w:val="0"/>
              <w:spacing w:after="0" w:line="240" w:lineRule="auto"/>
              <w:rPr>
                <w:sz w:val="18"/>
                <w:szCs w:val="18"/>
              </w:rPr>
            </w:pPr>
          </w:p>
          <w:p w:rsidR="000A562C" w:rsidRDefault="00BA54DC" w:rsidP="00BA54DC">
            <w:pPr>
              <w:autoSpaceDE w:val="0"/>
              <w:autoSpaceDN w:val="0"/>
              <w:adjustRightInd w:val="0"/>
              <w:spacing w:after="0" w:line="240" w:lineRule="auto"/>
              <w:rPr>
                <w:sz w:val="18"/>
                <w:szCs w:val="18"/>
              </w:rPr>
            </w:pPr>
            <w:r w:rsidRPr="00BA54DC">
              <w:rPr>
                <w:sz w:val="18"/>
                <w:szCs w:val="18"/>
              </w:rPr>
              <w:t>Escriba las palabras old, tall, high, heavy, expensive en el pizarrón y pida a los alumnos que</w:t>
            </w:r>
            <w:r>
              <w:rPr>
                <w:sz w:val="18"/>
                <w:szCs w:val="18"/>
              </w:rPr>
              <w:t xml:space="preserve"> </w:t>
            </w:r>
            <w:r w:rsidRPr="00BA54DC">
              <w:rPr>
                <w:sz w:val="18"/>
                <w:szCs w:val="18"/>
              </w:rPr>
              <w:t>digan de qué tipo de palabra son estos ejemplos (</w:t>
            </w:r>
            <w:r w:rsidRPr="00BA54DC">
              <w:rPr>
                <w:i/>
                <w:iCs/>
                <w:sz w:val="18"/>
                <w:szCs w:val="18"/>
              </w:rPr>
              <w:t>adjectives</w:t>
            </w:r>
            <w:r w:rsidRPr="00BA54DC">
              <w:rPr>
                <w:sz w:val="18"/>
                <w:szCs w:val="18"/>
              </w:rPr>
              <w:t>). Solicite a los alumnos que lean los textos y subrayen los adjetivos superlat</w:t>
            </w:r>
            <w:r>
              <w:rPr>
                <w:sz w:val="18"/>
                <w:szCs w:val="18"/>
              </w:rPr>
              <w:t>ivos.</w:t>
            </w:r>
          </w:p>
          <w:p w:rsidR="006A2C88" w:rsidRDefault="006A2C88" w:rsidP="00BA54DC">
            <w:pPr>
              <w:autoSpaceDE w:val="0"/>
              <w:autoSpaceDN w:val="0"/>
              <w:adjustRightInd w:val="0"/>
              <w:spacing w:after="0" w:line="240" w:lineRule="auto"/>
              <w:rPr>
                <w:sz w:val="18"/>
                <w:szCs w:val="18"/>
              </w:rPr>
            </w:pPr>
          </w:p>
          <w:p w:rsidR="006A2C88" w:rsidRDefault="006A2C88" w:rsidP="006A2C88">
            <w:pPr>
              <w:autoSpaceDE w:val="0"/>
              <w:autoSpaceDN w:val="0"/>
              <w:adjustRightInd w:val="0"/>
              <w:spacing w:after="0" w:line="240" w:lineRule="auto"/>
              <w:rPr>
                <w:sz w:val="18"/>
                <w:szCs w:val="18"/>
              </w:rPr>
            </w:pPr>
            <w:r w:rsidRPr="006A2C88">
              <w:rPr>
                <w:sz w:val="18"/>
                <w:szCs w:val="18"/>
              </w:rPr>
              <w:t>Pida a los alumnos que completen la tabla con las formas correctas de los adjetivos</w:t>
            </w:r>
            <w:r>
              <w:rPr>
                <w:sz w:val="18"/>
                <w:szCs w:val="18"/>
              </w:rPr>
              <w:t xml:space="preserve"> </w:t>
            </w:r>
            <w:r w:rsidRPr="006A2C88">
              <w:rPr>
                <w:sz w:val="18"/>
                <w:szCs w:val="18"/>
              </w:rPr>
              <w:t>(la forma base, comparativo, superlativo). Organice a los alumnos en parejas y pida</w:t>
            </w:r>
            <w:r>
              <w:rPr>
                <w:sz w:val="18"/>
                <w:szCs w:val="18"/>
              </w:rPr>
              <w:t xml:space="preserve"> </w:t>
            </w:r>
            <w:r w:rsidRPr="006A2C88">
              <w:rPr>
                <w:sz w:val="18"/>
                <w:szCs w:val="18"/>
              </w:rPr>
              <w:t>que intercambien información sobre lugares, edificios, etc. en su cuidad, utilizando</w:t>
            </w:r>
            <w:r>
              <w:rPr>
                <w:sz w:val="18"/>
                <w:szCs w:val="18"/>
              </w:rPr>
              <w:t xml:space="preserve"> </w:t>
            </w:r>
            <w:r w:rsidRPr="006A2C88">
              <w:rPr>
                <w:sz w:val="18"/>
                <w:szCs w:val="18"/>
              </w:rPr>
              <w:t>adjetivos comparativos y superlativos.</w:t>
            </w:r>
          </w:p>
          <w:p w:rsidR="008E0CE0" w:rsidRDefault="008E0CE0" w:rsidP="006A2C88">
            <w:pPr>
              <w:autoSpaceDE w:val="0"/>
              <w:autoSpaceDN w:val="0"/>
              <w:adjustRightInd w:val="0"/>
              <w:spacing w:after="0" w:line="240" w:lineRule="auto"/>
              <w:rPr>
                <w:sz w:val="18"/>
                <w:szCs w:val="18"/>
              </w:rPr>
            </w:pPr>
          </w:p>
          <w:p w:rsidR="008E0CE0" w:rsidRDefault="008E0CE0" w:rsidP="006A2C88">
            <w:pPr>
              <w:autoSpaceDE w:val="0"/>
              <w:autoSpaceDN w:val="0"/>
              <w:adjustRightInd w:val="0"/>
              <w:spacing w:after="0" w:line="240" w:lineRule="auto"/>
              <w:rPr>
                <w:sz w:val="18"/>
                <w:szCs w:val="18"/>
              </w:rPr>
            </w:pPr>
          </w:p>
          <w:p w:rsidR="006D1365" w:rsidRDefault="006D1365" w:rsidP="006A2C88">
            <w:pPr>
              <w:autoSpaceDE w:val="0"/>
              <w:autoSpaceDN w:val="0"/>
              <w:adjustRightInd w:val="0"/>
              <w:spacing w:after="0" w:line="240" w:lineRule="auto"/>
              <w:rPr>
                <w:sz w:val="18"/>
                <w:szCs w:val="18"/>
              </w:rPr>
            </w:pPr>
          </w:p>
          <w:p w:rsidR="006D1365" w:rsidRDefault="006D1365" w:rsidP="006A2C88">
            <w:pPr>
              <w:autoSpaceDE w:val="0"/>
              <w:autoSpaceDN w:val="0"/>
              <w:adjustRightInd w:val="0"/>
              <w:spacing w:after="0" w:line="240" w:lineRule="auto"/>
              <w:rPr>
                <w:sz w:val="18"/>
                <w:szCs w:val="18"/>
              </w:rPr>
            </w:pPr>
          </w:p>
          <w:p w:rsidR="006D1365" w:rsidRDefault="006D1365" w:rsidP="006A2C88">
            <w:pPr>
              <w:autoSpaceDE w:val="0"/>
              <w:autoSpaceDN w:val="0"/>
              <w:adjustRightInd w:val="0"/>
              <w:spacing w:after="0" w:line="240" w:lineRule="auto"/>
              <w:rPr>
                <w:sz w:val="18"/>
                <w:szCs w:val="18"/>
              </w:rPr>
            </w:pPr>
          </w:p>
          <w:p w:rsidR="008E0CE0" w:rsidRPr="004F100B" w:rsidRDefault="008E0CE0" w:rsidP="006A2C88">
            <w:pPr>
              <w:autoSpaceDE w:val="0"/>
              <w:autoSpaceDN w:val="0"/>
              <w:adjustRightInd w:val="0"/>
              <w:spacing w:after="0" w:line="240" w:lineRule="auto"/>
              <w:rPr>
                <w:sz w:val="18"/>
                <w:szCs w:val="18"/>
              </w:rPr>
            </w:pPr>
          </w:p>
        </w:tc>
      </w:tr>
      <w:tr w:rsidR="000A562C" w:rsidRPr="005D19F7" w:rsidTr="00E54B26">
        <w:trPr>
          <w:cantSplit/>
          <w:trHeight w:val="1116"/>
        </w:trPr>
        <w:tc>
          <w:tcPr>
            <w:tcW w:w="221" w:type="pct"/>
            <w:textDirection w:val="btLr"/>
          </w:tcPr>
          <w:p w:rsidR="000A562C" w:rsidRPr="007575A8" w:rsidRDefault="000A562C" w:rsidP="00E54B26">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022724" w:rsidRDefault="00022724" w:rsidP="00022724">
            <w:pPr>
              <w:rPr>
                <w:rFonts w:ascii="Calibri" w:hAnsi="Calibri" w:cs="Calibri"/>
                <w:sz w:val="18"/>
                <w:szCs w:val="18"/>
              </w:rPr>
            </w:pPr>
            <w:r w:rsidRPr="00AB3D18">
              <w:rPr>
                <w:rFonts w:ascii="Calibri" w:hAnsi="Calibri" w:cs="Calibri"/>
                <w:sz w:val="18"/>
                <w:szCs w:val="18"/>
              </w:rPr>
              <w:t>Distingue entre el contorno y superficie de caras de objetos de su entorno</w:t>
            </w:r>
            <w:r>
              <w:rPr>
                <w:rFonts w:ascii="Calibri" w:hAnsi="Calibri" w:cs="Calibri"/>
                <w:sz w:val="18"/>
                <w:szCs w:val="18"/>
              </w:rPr>
              <w:t xml:space="preserve"> y de figuras y cuerpos geométricos; reconoce al perímetro como la suma de las longitudes de sus lados y área como la medida de la superficie; estima y compara áreas de manera directa, con unidades no convencionales y con retículas de cuadrados.</w:t>
            </w:r>
          </w:p>
          <w:p w:rsidR="000A562C" w:rsidRPr="005D401D" w:rsidRDefault="000A562C" w:rsidP="00E54B26">
            <w:pPr>
              <w:rPr>
                <w:rFonts w:ascii="Calibri" w:hAnsi="Calibri" w:cs="Calibri"/>
                <w:sz w:val="18"/>
                <w:szCs w:val="18"/>
              </w:rPr>
            </w:pPr>
          </w:p>
        </w:tc>
        <w:tc>
          <w:tcPr>
            <w:tcW w:w="501" w:type="pct"/>
            <w:vAlign w:val="center"/>
          </w:tcPr>
          <w:p w:rsidR="000A562C" w:rsidRPr="005D401D" w:rsidRDefault="00022724" w:rsidP="00E54B26">
            <w:pPr>
              <w:rPr>
                <w:sz w:val="18"/>
                <w:szCs w:val="18"/>
              </w:rPr>
            </w:pPr>
            <w:r w:rsidRPr="00022724">
              <w:rPr>
                <w:rFonts w:ascii="Calibri" w:hAnsi="Calibri" w:cs="Calibri"/>
                <w:color w:val="000000" w:themeColor="text1"/>
                <w:sz w:val="18"/>
                <w:szCs w:val="18"/>
              </w:rPr>
              <w:t>Construcción de la noción de perímetro y área</w:t>
            </w:r>
          </w:p>
        </w:tc>
        <w:tc>
          <w:tcPr>
            <w:tcW w:w="608" w:type="pct"/>
          </w:tcPr>
          <w:p w:rsidR="000A562C" w:rsidRPr="005D401D" w:rsidRDefault="000A562C" w:rsidP="00E54B26">
            <w:pPr>
              <w:rPr>
                <w:rFonts w:ascii="Calibri" w:hAnsi="Calibri" w:cs="Calibri"/>
                <w:color w:val="000000" w:themeColor="text1"/>
                <w:sz w:val="18"/>
                <w:szCs w:val="18"/>
              </w:rPr>
            </w:pPr>
          </w:p>
          <w:p w:rsidR="00022724" w:rsidRDefault="00022724" w:rsidP="00022724">
            <w:pPr>
              <w:rPr>
                <w:rFonts w:ascii="Calibri" w:hAnsi="Calibri" w:cs="Calibri"/>
                <w:color w:val="000000" w:themeColor="text1"/>
                <w:sz w:val="18"/>
                <w:szCs w:val="18"/>
              </w:rPr>
            </w:pPr>
            <w:r>
              <w:rPr>
                <w:rFonts w:ascii="Calibri" w:hAnsi="Calibri" w:cs="Calibri"/>
                <w:color w:val="000000" w:themeColor="text1"/>
                <w:sz w:val="18"/>
                <w:szCs w:val="18"/>
              </w:rPr>
              <w:t>Representación de figuras con misma área y perímetro</w:t>
            </w:r>
          </w:p>
          <w:p w:rsidR="00022724" w:rsidRDefault="00022724" w:rsidP="00022724">
            <w:pPr>
              <w:rPr>
                <w:rFonts w:ascii="Calibri" w:hAnsi="Calibri" w:cs="Calibri"/>
                <w:color w:val="000000" w:themeColor="text1"/>
                <w:sz w:val="18"/>
                <w:szCs w:val="18"/>
              </w:rPr>
            </w:pPr>
            <w:r>
              <w:rPr>
                <w:rFonts w:ascii="Calibri" w:hAnsi="Calibri" w:cs="Calibri"/>
                <w:color w:val="000000" w:themeColor="text1"/>
                <w:sz w:val="18"/>
                <w:szCs w:val="18"/>
              </w:rPr>
              <w:t>Representación de figuras con diferente área y perímetro</w:t>
            </w:r>
          </w:p>
          <w:p w:rsidR="000A562C" w:rsidRPr="005D401D" w:rsidRDefault="000A562C" w:rsidP="00E54B26">
            <w:pPr>
              <w:rPr>
                <w:sz w:val="18"/>
                <w:szCs w:val="18"/>
              </w:rPr>
            </w:pPr>
          </w:p>
        </w:tc>
        <w:tc>
          <w:tcPr>
            <w:tcW w:w="606" w:type="pct"/>
            <w:vAlign w:val="center"/>
          </w:tcPr>
          <w:p w:rsidR="000A562C" w:rsidRDefault="000A562C" w:rsidP="00E54B26">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4</w:t>
            </w:r>
            <w:r w:rsidR="00E63799">
              <w:rPr>
                <w:rFonts w:ascii="Calibri" w:hAnsi="Calibri" w:cs="Calibri"/>
                <w:b/>
                <w:bCs/>
                <w:sz w:val="18"/>
                <w:szCs w:val="18"/>
              </w:rPr>
              <w:t>4</w:t>
            </w:r>
            <w:r>
              <w:rPr>
                <w:rFonts w:ascii="Calibri" w:hAnsi="Calibri" w:cs="Calibri"/>
                <w:b/>
                <w:bCs/>
                <w:sz w:val="18"/>
                <w:szCs w:val="18"/>
              </w:rPr>
              <w:t xml:space="preserve">. </w:t>
            </w:r>
            <w:r w:rsidR="00022724">
              <w:rPr>
                <w:rFonts w:ascii="Calibri" w:hAnsi="Calibri" w:cs="Calibri"/>
                <w:b/>
                <w:bCs/>
                <w:sz w:val="18"/>
                <w:szCs w:val="18"/>
              </w:rPr>
              <w:t>Perímetro y área</w:t>
            </w:r>
          </w:p>
          <w:p w:rsidR="000A562C" w:rsidRDefault="000A562C" w:rsidP="00E54B26">
            <w:pPr>
              <w:spacing w:after="0" w:line="240" w:lineRule="atLeast"/>
              <w:rPr>
                <w:sz w:val="18"/>
                <w:szCs w:val="18"/>
              </w:rPr>
            </w:pPr>
          </w:p>
          <w:p w:rsidR="000A562C" w:rsidRPr="005D401D" w:rsidRDefault="000A562C" w:rsidP="00E54B2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022724">
              <w:rPr>
                <w:sz w:val="18"/>
                <w:szCs w:val="18"/>
              </w:rPr>
              <w:t>46</w:t>
            </w:r>
            <w:r w:rsidRPr="005D401D">
              <w:rPr>
                <w:sz w:val="18"/>
                <w:szCs w:val="18"/>
              </w:rPr>
              <w:t>)</w:t>
            </w:r>
          </w:p>
          <w:p w:rsidR="000A562C" w:rsidRPr="005D401D" w:rsidRDefault="008E0CE0" w:rsidP="00E54B26">
            <w:pPr>
              <w:spacing w:line="240" w:lineRule="atLeast"/>
              <w:rPr>
                <w:rFonts w:ascii="Calibri" w:hAnsi="Calibri" w:cs="Calibri"/>
                <w:b/>
                <w:bCs/>
                <w:sz w:val="18"/>
                <w:szCs w:val="18"/>
              </w:rPr>
            </w:pPr>
            <w:r>
              <w:rPr>
                <w:noProof/>
                <w:sz w:val="18"/>
                <w:szCs w:val="18"/>
              </w:rPr>
              <w:drawing>
                <wp:inline distT="0" distB="0" distL="0" distR="0" wp14:anchorId="33D7AC02" wp14:editId="73EE9F7E">
                  <wp:extent cx="533400" cy="51435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536617" cy="517452"/>
                          </a:xfrm>
                          <a:prstGeom prst="rect">
                            <a:avLst/>
                          </a:prstGeom>
                        </pic:spPr>
                      </pic:pic>
                    </a:graphicData>
                  </a:graphic>
                </wp:inline>
              </w:drawing>
            </w:r>
          </w:p>
        </w:tc>
        <w:tc>
          <w:tcPr>
            <w:tcW w:w="463" w:type="pct"/>
          </w:tcPr>
          <w:p w:rsidR="008E0CE0" w:rsidRDefault="008E0CE0" w:rsidP="008E0CE0">
            <w:pPr>
              <w:rPr>
                <w:sz w:val="18"/>
                <w:szCs w:val="18"/>
              </w:rPr>
            </w:pPr>
            <w:r w:rsidRPr="00E3421C">
              <w:rPr>
                <w:i/>
                <w:iCs/>
                <w:sz w:val="18"/>
                <w:szCs w:val="18"/>
              </w:rPr>
              <w:t>Nuestros saberes</w:t>
            </w:r>
            <w:r>
              <w:rPr>
                <w:sz w:val="18"/>
                <w:szCs w:val="18"/>
              </w:rPr>
              <w:t xml:space="preserve"> 4, p. 104</w:t>
            </w:r>
            <w:r w:rsidR="00EF0181">
              <w:rPr>
                <w:sz w:val="18"/>
                <w:szCs w:val="18"/>
              </w:rPr>
              <w:t>, 113</w:t>
            </w:r>
          </w:p>
          <w:p w:rsidR="000A562C" w:rsidRPr="005D401D" w:rsidRDefault="008E0CE0" w:rsidP="008E0CE0">
            <w:pPr>
              <w:rPr>
                <w:sz w:val="18"/>
                <w:szCs w:val="18"/>
              </w:rPr>
            </w:pPr>
            <w:r w:rsidRPr="00165BF8">
              <w:rPr>
                <w:i/>
                <w:iCs/>
                <w:sz w:val="18"/>
                <w:szCs w:val="18"/>
              </w:rPr>
              <w:t>Proyectos Escolares</w:t>
            </w:r>
            <w:r>
              <w:rPr>
                <w:sz w:val="18"/>
                <w:szCs w:val="18"/>
              </w:rPr>
              <w:t xml:space="preserve"> 4, pp. 124-139</w:t>
            </w:r>
          </w:p>
        </w:tc>
        <w:tc>
          <w:tcPr>
            <w:tcW w:w="1752" w:type="pct"/>
          </w:tcPr>
          <w:p w:rsidR="000A562C" w:rsidRDefault="00EF0181" w:rsidP="00E54B26">
            <w:pPr>
              <w:autoSpaceDE w:val="0"/>
              <w:autoSpaceDN w:val="0"/>
              <w:adjustRightInd w:val="0"/>
              <w:spacing w:after="0" w:line="240" w:lineRule="auto"/>
              <w:rPr>
                <w:sz w:val="18"/>
                <w:szCs w:val="18"/>
              </w:rPr>
            </w:pPr>
            <w:r>
              <w:rPr>
                <w:sz w:val="18"/>
                <w:szCs w:val="18"/>
              </w:rPr>
              <w:t>Recuerde a los estudiantes los conceptos de área y perímetro antes de trabajar en las actividades de la Ficha.</w:t>
            </w:r>
          </w:p>
          <w:p w:rsidR="00EF0181" w:rsidRDefault="00EF0181" w:rsidP="00E54B26">
            <w:pPr>
              <w:autoSpaceDE w:val="0"/>
              <w:autoSpaceDN w:val="0"/>
              <w:adjustRightInd w:val="0"/>
              <w:spacing w:after="0" w:line="240" w:lineRule="auto"/>
              <w:rPr>
                <w:sz w:val="18"/>
                <w:szCs w:val="18"/>
              </w:rPr>
            </w:pPr>
          </w:p>
          <w:p w:rsidR="00EF0181" w:rsidRDefault="00EF0181" w:rsidP="00E54B26">
            <w:pPr>
              <w:autoSpaceDE w:val="0"/>
              <w:autoSpaceDN w:val="0"/>
              <w:adjustRightInd w:val="0"/>
              <w:spacing w:after="0" w:line="240" w:lineRule="auto"/>
              <w:rPr>
                <w:sz w:val="18"/>
                <w:szCs w:val="18"/>
              </w:rPr>
            </w:pPr>
            <w:r>
              <w:rPr>
                <w:sz w:val="18"/>
                <w:szCs w:val="18"/>
              </w:rPr>
              <w:t>En la actividad 2, para trazar la figura de la derecha, sugiérales trazar un eje de simetría y la midad de su figura. Explíqueles que el perímetro de la mitad de la figura tiene que medir 9u (sin contar el eje de simetría).</w:t>
            </w:r>
          </w:p>
          <w:p w:rsidR="002970C2" w:rsidRDefault="002970C2" w:rsidP="00E54B26">
            <w:pPr>
              <w:autoSpaceDE w:val="0"/>
              <w:autoSpaceDN w:val="0"/>
              <w:adjustRightInd w:val="0"/>
              <w:spacing w:after="0" w:line="240" w:lineRule="auto"/>
              <w:rPr>
                <w:sz w:val="18"/>
                <w:szCs w:val="18"/>
              </w:rPr>
            </w:pPr>
          </w:p>
          <w:p w:rsidR="002970C2" w:rsidRPr="005D401D" w:rsidRDefault="002970C2" w:rsidP="00E54B26">
            <w:pPr>
              <w:autoSpaceDE w:val="0"/>
              <w:autoSpaceDN w:val="0"/>
              <w:adjustRightInd w:val="0"/>
              <w:spacing w:after="0" w:line="240" w:lineRule="auto"/>
              <w:rPr>
                <w:sz w:val="18"/>
                <w:szCs w:val="18"/>
              </w:rPr>
            </w:pPr>
            <w:r>
              <w:rPr>
                <w:sz w:val="18"/>
                <w:szCs w:val="18"/>
              </w:rPr>
              <w:t>Organice al grupo en parejas para que lleven a cabo la actividad de la sección “Aplica”. Solicite a algunas parejas voluntarias a compartir su trabajo con el grupo.</w:t>
            </w:r>
            <w:r w:rsidR="00451174">
              <w:rPr>
                <w:sz w:val="18"/>
                <w:szCs w:val="18"/>
              </w:rPr>
              <w:t xml:space="preserve"> Podrían ocupar el pizarrón o una hoja de rotafolio para su explicación.</w:t>
            </w:r>
          </w:p>
        </w:tc>
      </w:tr>
      <w:tr w:rsidR="00E63799" w:rsidRPr="005D19F7" w:rsidTr="00E54B26">
        <w:trPr>
          <w:cantSplit/>
          <w:trHeight w:val="1116"/>
        </w:trPr>
        <w:tc>
          <w:tcPr>
            <w:tcW w:w="221" w:type="pct"/>
            <w:vMerge w:val="restart"/>
            <w:textDirection w:val="btLr"/>
          </w:tcPr>
          <w:p w:rsidR="00E63799" w:rsidRDefault="00E63799" w:rsidP="00303D70">
            <w:pPr>
              <w:ind w:left="113" w:right="113"/>
              <w:jc w:val="center"/>
              <w:rPr>
                <w:b/>
                <w:bCs/>
                <w:sz w:val="18"/>
                <w:szCs w:val="18"/>
              </w:rPr>
            </w:pPr>
            <w:r>
              <w:rPr>
                <w:b/>
                <w:bCs/>
                <w:sz w:val="18"/>
                <w:szCs w:val="18"/>
              </w:rPr>
              <w:t>Ética, Naturaleza y Sociedades</w:t>
            </w:r>
          </w:p>
        </w:tc>
        <w:tc>
          <w:tcPr>
            <w:tcW w:w="849" w:type="pct"/>
            <w:vAlign w:val="center"/>
          </w:tcPr>
          <w:p w:rsidR="00E63799" w:rsidRDefault="00B50314" w:rsidP="00E54B26">
            <w:pPr>
              <w:rPr>
                <w:rFonts w:ascii="Calibri" w:hAnsi="Calibri" w:cs="Calibri"/>
                <w:color w:val="000000" w:themeColor="text1"/>
                <w:sz w:val="18"/>
                <w:szCs w:val="18"/>
              </w:rPr>
            </w:pPr>
            <w:r w:rsidRPr="00AF30AE">
              <w:rPr>
                <w:sz w:val="18"/>
                <w:szCs w:val="18"/>
              </w:rPr>
              <w:t>Consulta, por diversos medios físicos y electrónicos, información para entender la articulación de su comunidad local con la región, alcaldía, estado, según se trate de contextos rurales o urbanos.</w:t>
            </w:r>
          </w:p>
        </w:tc>
        <w:tc>
          <w:tcPr>
            <w:tcW w:w="501" w:type="pct"/>
            <w:vAlign w:val="center"/>
          </w:tcPr>
          <w:p w:rsidR="00E63799" w:rsidRDefault="00B50314" w:rsidP="00E54B26">
            <w:pPr>
              <w:rPr>
                <w:rFonts w:ascii="Calibri" w:hAnsi="Calibri" w:cs="Calibri"/>
                <w:color w:val="000000" w:themeColor="text1"/>
                <w:sz w:val="18"/>
                <w:szCs w:val="18"/>
              </w:rPr>
            </w:pPr>
            <w:r w:rsidRPr="00B50314">
              <w:rPr>
                <w:sz w:val="18"/>
                <w:szCs w:val="18"/>
              </w:rPr>
              <w:t>Sentido de pertenencia, identidad personal y social</w:t>
            </w:r>
          </w:p>
        </w:tc>
        <w:tc>
          <w:tcPr>
            <w:tcW w:w="608" w:type="pct"/>
          </w:tcPr>
          <w:p w:rsidR="00E63799" w:rsidRPr="005D401D" w:rsidRDefault="00B50314" w:rsidP="00E54B26">
            <w:pPr>
              <w:rPr>
                <w:rFonts w:ascii="Calibri" w:hAnsi="Calibri" w:cs="Calibri"/>
                <w:color w:val="000000" w:themeColor="text1"/>
                <w:sz w:val="18"/>
                <w:szCs w:val="18"/>
              </w:rPr>
            </w:pPr>
            <w:r>
              <w:rPr>
                <w:sz w:val="18"/>
                <w:szCs w:val="18"/>
              </w:rPr>
              <w:t>Evolución de la participación de las mujeres en los trabajos remunerados y las brechas salariales con respecto a los hombres</w:t>
            </w:r>
          </w:p>
        </w:tc>
        <w:tc>
          <w:tcPr>
            <w:tcW w:w="606" w:type="pct"/>
            <w:vAlign w:val="center"/>
          </w:tcPr>
          <w:p w:rsidR="00E63799" w:rsidRDefault="00E63799" w:rsidP="00E63799">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21. </w:t>
            </w:r>
            <w:r w:rsidR="00B50314" w:rsidRPr="00B50314">
              <w:rPr>
                <w:rFonts w:ascii="Calibri" w:hAnsi="Calibri" w:cs="Calibri"/>
                <w:b/>
                <w:bCs/>
                <w:sz w:val="18"/>
                <w:szCs w:val="18"/>
              </w:rPr>
              <w:t xml:space="preserve"> El trabajo remunerado de las mujeres</w:t>
            </w:r>
          </w:p>
          <w:p w:rsidR="00E63799" w:rsidRDefault="00E63799" w:rsidP="00E63799">
            <w:pPr>
              <w:spacing w:after="0" w:line="240" w:lineRule="atLeast"/>
              <w:rPr>
                <w:sz w:val="18"/>
                <w:szCs w:val="18"/>
              </w:rPr>
            </w:pPr>
          </w:p>
          <w:p w:rsidR="00E63799" w:rsidRPr="005D401D" w:rsidRDefault="00E63799" w:rsidP="00E63799">
            <w:pPr>
              <w:spacing w:after="0" w:line="240" w:lineRule="atLeast"/>
              <w:rPr>
                <w:rFonts w:ascii="Calibri" w:hAnsi="Calibri" w:cs="Calibri"/>
                <w:b/>
                <w:bCs/>
                <w:sz w:val="18"/>
                <w:szCs w:val="18"/>
              </w:rPr>
            </w:pPr>
            <w:r w:rsidRPr="005D401D">
              <w:rPr>
                <w:sz w:val="18"/>
                <w:szCs w:val="18"/>
              </w:rPr>
              <w:t>(</w:t>
            </w:r>
            <w:r>
              <w:rPr>
                <w:sz w:val="18"/>
                <w:szCs w:val="18"/>
              </w:rPr>
              <w:t xml:space="preserve">Módulo 3, Geografía, </w:t>
            </w:r>
            <w:r w:rsidRPr="005D401D">
              <w:rPr>
                <w:sz w:val="18"/>
                <w:szCs w:val="18"/>
              </w:rPr>
              <w:t xml:space="preserve">página </w:t>
            </w:r>
            <w:r>
              <w:rPr>
                <w:sz w:val="18"/>
                <w:szCs w:val="18"/>
              </w:rPr>
              <w:t>2</w:t>
            </w:r>
            <w:r w:rsidR="00B50314">
              <w:rPr>
                <w:sz w:val="18"/>
                <w:szCs w:val="18"/>
              </w:rPr>
              <w:t>3</w:t>
            </w:r>
            <w:r w:rsidRPr="005D401D">
              <w:rPr>
                <w:sz w:val="18"/>
                <w:szCs w:val="18"/>
              </w:rPr>
              <w:t>)</w:t>
            </w:r>
          </w:p>
          <w:p w:rsidR="00E63799" w:rsidRDefault="00E63799" w:rsidP="00E63799">
            <w:pPr>
              <w:spacing w:after="0" w:line="240" w:lineRule="atLeast"/>
              <w:rPr>
                <w:rFonts w:ascii="Calibri" w:hAnsi="Calibri" w:cs="Calibri"/>
                <w:b/>
                <w:bCs/>
                <w:sz w:val="18"/>
                <w:szCs w:val="18"/>
              </w:rPr>
            </w:pPr>
          </w:p>
          <w:p w:rsidR="00E63799" w:rsidRPr="005D401D" w:rsidRDefault="00A1213C" w:rsidP="00E54B26">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583790" cy="614516"/>
                  <wp:effectExtent l="0" t="0" r="635" b="0"/>
                  <wp:docPr id="12720180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18037" name="Imagen 1272018037"/>
                          <pic:cNvPicPr/>
                        </pic:nvPicPr>
                        <pic:blipFill>
                          <a:blip r:embed="rId17">
                            <a:extLst>
                              <a:ext uri="{28A0092B-C50C-407E-A947-70E740481C1C}">
                                <a14:useLocalDpi xmlns:a14="http://schemas.microsoft.com/office/drawing/2010/main" val="0"/>
                              </a:ext>
                            </a:extLst>
                          </a:blip>
                          <a:stretch>
                            <a:fillRect/>
                          </a:stretch>
                        </pic:blipFill>
                        <pic:spPr>
                          <a:xfrm>
                            <a:off x="0" y="0"/>
                            <a:ext cx="586995" cy="617890"/>
                          </a:xfrm>
                          <a:prstGeom prst="rect">
                            <a:avLst/>
                          </a:prstGeom>
                        </pic:spPr>
                      </pic:pic>
                    </a:graphicData>
                  </a:graphic>
                </wp:inline>
              </w:drawing>
            </w:r>
          </w:p>
        </w:tc>
        <w:tc>
          <w:tcPr>
            <w:tcW w:w="463" w:type="pct"/>
          </w:tcPr>
          <w:p w:rsidR="00F465DB" w:rsidRDefault="00F465DB" w:rsidP="00F465DB">
            <w:pPr>
              <w:rPr>
                <w:sz w:val="18"/>
                <w:szCs w:val="18"/>
              </w:rPr>
            </w:pPr>
            <w:r w:rsidRPr="00E54178">
              <w:rPr>
                <w:i/>
                <w:iCs/>
                <w:sz w:val="18"/>
                <w:szCs w:val="18"/>
              </w:rPr>
              <w:t>Proyectos Escolares</w:t>
            </w:r>
            <w:r>
              <w:rPr>
                <w:sz w:val="18"/>
                <w:szCs w:val="18"/>
              </w:rPr>
              <w:t xml:space="preserve"> 4, pp. 26-43</w:t>
            </w:r>
          </w:p>
          <w:p w:rsidR="00F465DB" w:rsidRDefault="00F465DB" w:rsidP="00F465DB">
            <w:pPr>
              <w:rPr>
                <w:sz w:val="18"/>
                <w:szCs w:val="18"/>
              </w:rPr>
            </w:pPr>
            <w:r w:rsidRPr="006430E6">
              <w:rPr>
                <w:i/>
                <w:iCs/>
                <w:sz w:val="18"/>
                <w:szCs w:val="18"/>
              </w:rPr>
              <w:t>Nuestros saberes</w:t>
            </w:r>
            <w:r>
              <w:rPr>
                <w:sz w:val="18"/>
                <w:szCs w:val="18"/>
              </w:rPr>
              <w:t xml:space="preserve"> 4, pp. 203, 164-165</w:t>
            </w:r>
          </w:p>
          <w:p w:rsidR="00F465DB" w:rsidRDefault="00F465DB" w:rsidP="00F465DB">
            <w:pPr>
              <w:rPr>
                <w:rFonts w:ascii="Calibri" w:hAnsi="Calibri" w:cs="Calibri"/>
                <w:color w:val="000000" w:themeColor="text1"/>
                <w:sz w:val="18"/>
                <w:szCs w:val="18"/>
              </w:rPr>
            </w:pPr>
            <w:r w:rsidRPr="006430E6">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234-24</w:t>
            </w:r>
            <w:r w:rsidR="00455F07">
              <w:rPr>
                <w:rFonts w:ascii="Calibri" w:hAnsi="Calibri" w:cs="Calibri"/>
                <w:color w:val="000000" w:themeColor="text1"/>
                <w:sz w:val="18"/>
                <w:szCs w:val="18"/>
              </w:rPr>
              <w:t>9</w:t>
            </w:r>
          </w:p>
          <w:p w:rsidR="00F465DB" w:rsidRPr="004A49C3" w:rsidRDefault="00F465DB" w:rsidP="00F465DB">
            <w:pPr>
              <w:rPr>
                <w:rFonts w:ascii="Calibri" w:hAnsi="Calibri" w:cs="Calibri"/>
                <w:i/>
                <w:iCs/>
                <w:color w:val="000000" w:themeColor="text1"/>
                <w:sz w:val="18"/>
                <w:szCs w:val="18"/>
              </w:rPr>
            </w:pPr>
            <w:r w:rsidRPr="003031C5">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455F07">
              <w:rPr>
                <w:rFonts w:ascii="Calibri" w:hAnsi="Calibri" w:cs="Calibri"/>
                <w:color w:val="000000" w:themeColor="text1"/>
                <w:sz w:val="18"/>
                <w:szCs w:val="18"/>
              </w:rPr>
              <w:t>262-283</w:t>
            </w:r>
          </w:p>
        </w:tc>
        <w:tc>
          <w:tcPr>
            <w:tcW w:w="1752" w:type="pct"/>
          </w:tcPr>
          <w:p w:rsidR="00E63799" w:rsidRDefault="00B37436" w:rsidP="00B37436">
            <w:pPr>
              <w:autoSpaceDE w:val="0"/>
              <w:autoSpaceDN w:val="0"/>
              <w:adjustRightInd w:val="0"/>
              <w:spacing w:after="0" w:line="240" w:lineRule="auto"/>
              <w:rPr>
                <w:sz w:val="18"/>
                <w:szCs w:val="18"/>
              </w:rPr>
            </w:pPr>
            <w:r w:rsidRPr="00B37436">
              <w:rPr>
                <w:sz w:val="18"/>
                <w:szCs w:val="18"/>
              </w:rPr>
              <w:t>Explique</w:t>
            </w:r>
            <w:r>
              <w:rPr>
                <w:sz w:val="18"/>
                <w:szCs w:val="18"/>
              </w:rPr>
              <w:t xml:space="preserve"> </w:t>
            </w:r>
            <w:r w:rsidRPr="00B37436">
              <w:rPr>
                <w:sz w:val="18"/>
                <w:szCs w:val="18"/>
              </w:rPr>
              <w:t>que las mujeres, además de tener un trabajo remunerado, tienen que</w:t>
            </w:r>
            <w:r>
              <w:rPr>
                <w:sz w:val="18"/>
                <w:szCs w:val="18"/>
              </w:rPr>
              <w:t xml:space="preserve"> </w:t>
            </w:r>
            <w:r w:rsidRPr="00B37436">
              <w:rPr>
                <w:sz w:val="18"/>
                <w:szCs w:val="18"/>
              </w:rPr>
              <w:t>dedicar tiempo al hogar y al cuidado de la familia.</w:t>
            </w:r>
          </w:p>
          <w:p w:rsidR="00B37436" w:rsidRPr="00B37436" w:rsidRDefault="00B37436" w:rsidP="00B37436">
            <w:pPr>
              <w:autoSpaceDE w:val="0"/>
              <w:autoSpaceDN w:val="0"/>
              <w:adjustRightInd w:val="0"/>
              <w:spacing w:after="0" w:line="240" w:lineRule="auto"/>
              <w:rPr>
                <w:sz w:val="18"/>
                <w:szCs w:val="18"/>
              </w:rPr>
            </w:pPr>
          </w:p>
          <w:p w:rsidR="00B37436" w:rsidRDefault="00B37436" w:rsidP="00B37436">
            <w:pPr>
              <w:autoSpaceDE w:val="0"/>
              <w:autoSpaceDN w:val="0"/>
              <w:adjustRightInd w:val="0"/>
              <w:spacing w:after="0" w:line="240" w:lineRule="auto"/>
              <w:rPr>
                <w:sz w:val="18"/>
                <w:szCs w:val="18"/>
              </w:rPr>
            </w:pPr>
            <w:r>
              <w:rPr>
                <w:sz w:val="18"/>
                <w:szCs w:val="18"/>
              </w:rPr>
              <w:t>En la actividad 1, c</w:t>
            </w:r>
            <w:r w:rsidRPr="00B37436">
              <w:rPr>
                <w:sz w:val="18"/>
                <w:szCs w:val="18"/>
              </w:rPr>
              <w:t>omente que esto genera la llamada brecha salarial de género: por</w:t>
            </w:r>
            <w:r>
              <w:rPr>
                <w:sz w:val="18"/>
                <w:szCs w:val="18"/>
              </w:rPr>
              <w:t xml:space="preserve"> </w:t>
            </w:r>
            <w:r w:rsidRPr="00B37436">
              <w:rPr>
                <w:sz w:val="18"/>
                <w:szCs w:val="18"/>
              </w:rPr>
              <w:t>cada $100 pesos que se paga a un hombre, una mujer sólo recibe $87</w:t>
            </w:r>
            <w:r>
              <w:rPr>
                <w:sz w:val="18"/>
                <w:szCs w:val="18"/>
              </w:rPr>
              <w:t>.</w:t>
            </w:r>
          </w:p>
          <w:p w:rsidR="00B37436" w:rsidRPr="00B37436" w:rsidRDefault="00B37436" w:rsidP="00B37436">
            <w:pPr>
              <w:autoSpaceDE w:val="0"/>
              <w:autoSpaceDN w:val="0"/>
              <w:adjustRightInd w:val="0"/>
              <w:spacing w:after="0" w:line="240" w:lineRule="auto"/>
              <w:rPr>
                <w:sz w:val="18"/>
                <w:szCs w:val="18"/>
              </w:rPr>
            </w:pPr>
          </w:p>
          <w:p w:rsidR="00B37436" w:rsidRDefault="00B37436" w:rsidP="00B37436">
            <w:pPr>
              <w:autoSpaceDE w:val="0"/>
              <w:autoSpaceDN w:val="0"/>
              <w:adjustRightInd w:val="0"/>
              <w:spacing w:after="0" w:line="240" w:lineRule="auto"/>
              <w:rPr>
                <w:sz w:val="18"/>
                <w:szCs w:val="18"/>
              </w:rPr>
            </w:pPr>
            <w:r w:rsidRPr="00B37436">
              <w:rPr>
                <w:sz w:val="18"/>
                <w:szCs w:val="18"/>
              </w:rPr>
              <w:t>Esta situación propicia que tengan que buscar trabajos de</w:t>
            </w:r>
            <w:r>
              <w:rPr>
                <w:sz w:val="18"/>
                <w:szCs w:val="18"/>
              </w:rPr>
              <w:t xml:space="preserve"> </w:t>
            </w:r>
            <w:r w:rsidRPr="00B37436">
              <w:rPr>
                <w:sz w:val="18"/>
                <w:szCs w:val="18"/>
              </w:rPr>
              <w:t>media jornada o medio tiempo, con poca paga o dedicarse</w:t>
            </w:r>
            <w:r>
              <w:rPr>
                <w:sz w:val="18"/>
                <w:szCs w:val="18"/>
              </w:rPr>
              <w:t xml:space="preserve"> </w:t>
            </w:r>
            <w:r w:rsidRPr="00B37436">
              <w:rPr>
                <w:sz w:val="18"/>
                <w:szCs w:val="18"/>
              </w:rPr>
              <w:t>a actividades informales (que no pagan impuestos pero que</w:t>
            </w:r>
            <w:r>
              <w:rPr>
                <w:sz w:val="18"/>
                <w:szCs w:val="18"/>
              </w:rPr>
              <w:t xml:space="preserve"> </w:t>
            </w:r>
            <w:r w:rsidRPr="00B37436">
              <w:rPr>
                <w:sz w:val="18"/>
                <w:szCs w:val="18"/>
              </w:rPr>
              <w:t>tampoco les brinda seguridad social, como servicio médico,</w:t>
            </w:r>
            <w:r>
              <w:rPr>
                <w:sz w:val="18"/>
                <w:szCs w:val="18"/>
              </w:rPr>
              <w:t xml:space="preserve"> </w:t>
            </w:r>
            <w:r w:rsidRPr="00B37436">
              <w:rPr>
                <w:sz w:val="18"/>
                <w:szCs w:val="18"/>
              </w:rPr>
              <w:t>vacaciones pagadas o días de descanso).</w:t>
            </w:r>
          </w:p>
          <w:p w:rsidR="00B37436" w:rsidRDefault="00B37436" w:rsidP="00B37436">
            <w:pPr>
              <w:autoSpaceDE w:val="0"/>
              <w:autoSpaceDN w:val="0"/>
              <w:adjustRightInd w:val="0"/>
              <w:spacing w:after="0" w:line="240" w:lineRule="auto"/>
              <w:rPr>
                <w:sz w:val="18"/>
                <w:szCs w:val="18"/>
              </w:rPr>
            </w:pPr>
          </w:p>
          <w:p w:rsidR="00B37436" w:rsidRDefault="00B37436" w:rsidP="00B37436">
            <w:pPr>
              <w:autoSpaceDE w:val="0"/>
              <w:autoSpaceDN w:val="0"/>
              <w:adjustRightInd w:val="0"/>
              <w:spacing w:after="0" w:line="240" w:lineRule="auto"/>
              <w:rPr>
                <w:sz w:val="18"/>
                <w:szCs w:val="18"/>
              </w:rPr>
            </w:pPr>
            <w:r>
              <w:rPr>
                <w:sz w:val="18"/>
                <w:szCs w:val="18"/>
              </w:rPr>
              <w:t>Guíe una discusión grupal en la que los alumnos externen su opión respecto a la brecha salarial y a als condiciones de las mujeres en general en el ámbito laboral. Comente que también hay mujeres que ocupan cargos directivos y de mayor responsabilidad y que, además cuidan de su familia.</w:t>
            </w:r>
          </w:p>
          <w:p w:rsidR="00B37436" w:rsidRDefault="00B37436" w:rsidP="00B37436">
            <w:pPr>
              <w:autoSpaceDE w:val="0"/>
              <w:autoSpaceDN w:val="0"/>
              <w:adjustRightInd w:val="0"/>
              <w:spacing w:after="0" w:line="240" w:lineRule="auto"/>
              <w:rPr>
                <w:sz w:val="18"/>
                <w:szCs w:val="18"/>
              </w:rPr>
            </w:pPr>
          </w:p>
        </w:tc>
      </w:tr>
      <w:tr w:rsidR="00E63799" w:rsidRPr="005D19F7" w:rsidTr="00E54B26">
        <w:trPr>
          <w:cantSplit/>
          <w:trHeight w:val="1116"/>
        </w:trPr>
        <w:tc>
          <w:tcPr>
            <w:tcW w:w="221" w:type="pct"/>
            <w:vMerge/>
            <w:textDirection w:val="btLr"/>
          </w:tcPr>
          <w:p w:rsidR="00E63799" w:rsidRPr="007575A8" w:rsidRDefault="00E63799" w:rsidP="00E54B26">
            <w:pPr>
              <w:ind w:left="113" w:right="113"/>
              <w:jc w:val="center"/>
              <w:rPr>
                <w:b/>
                <w:bCs/>
                <w:sz w:val="18"/>
                <w:szCs w:val="18"/>
              </w:rPr>
            </w:pPr>
          </w:p>
        </w:tc>
        <w:tc>
          <w:tcPr>
            <w:tcW w:w="849" w:type="pct"/>
            <w:vAlign w:val="center"/>
          </w:tcPr>
          <w:p w:rsidR="00E63799" w:rsidRDefault="00BB337D" w:rsidP="00E54B26">
            <w:pPr>
              <w:rPr>
                <w:rFonts w:ascii="Calibri" w:hAnsi="Calibri" w:cs="Calibri"/>
                <w:color w:val="000000" w:themeColor="text1"/>
                <w:sz w:val="18"/>
                <w:szCs w:val="18"/>
              </w:rPr>
            </w:pPr>
            <w:r w:rsidRPr="003E5AF3">
              <w:rPr>
                <w:sz w:val="18"/>
                <w:szCs w:val="18"/>
              </w:rPr>
              <w:t>Dialoga acerca de situaciones que conoce o ha vivido en su familia o comunidad, para comprender causas y efectos en la vida de las personas.</w:t>
            </w:r>
          </w:p>
        </w:tc>
        <w:tc>
          <w:tcPr>
            <w:tcW w:w="501" w:type="pct"/>
            <w:vAlign w:val="center"/>
          </w:tcPr>
          <w:p w:rsidR="00E63799" w:rsidRDefault="00BB337D" w:rsidP="00E54B26">
            <w:pPr>
              <w:rPr>
                <w:rFonts w:ascii="Calibri" w:hAnsi="Calibri" w:cs="Calibri"/>
                <w:color w:val="000000" w:themeColor="text1"/>
                <w:sz w:val="18"/>
                <w:szCs w:val="18"/>
              </w:rPr>
            </w:pPr>
            <w:r w:rsidRPr="00BB337D">
              <w:rPr>
                <w:sz w:val="18"/>
                <w:szCs w:val="18"/>
              </w:rPr>
              <w:t>Efectos en la vida de las personas, derivados de cambios sociales, culturales y en la salud</w:t>
            </w:r>
          </w:p>
        </w:tc>
        <w:tc>
          <w:tcPr>
            <w:tcW w:w="608" w:type="pct"/>
          </w:tcPr>
          <w:p w:rsidR="00BB337D" w:rsidRDefault="00BB337D" w:rsidP="00BB337D">
            <w:pPr>
              <w:rPr>
                <w:sz w:val="18"/>
                <w:szCs w:val="18"/>
              </w:rPr>
            </w:pPr>
            <w:r>
              <w:rPr>
                <w:sz w:val="18"/>
                <w:szCs w:val="18"/>
              </w:rPr>
              <w:t>Participación de las mujeres en la política del país a lo largo de la historia</w:t>
            </w:r>
          </w:p>
          <w:p w:rsidR="00E63799" w:rsidRPr="005D401D" w:rsidRDefault="00BB337D" w:rsidP="00BB337D">
            <w:pPr>
              <w:rPr>
                <w:rFonts w:ascii="Calibri" w:hAnsi="Calibri" w:cs="Calibri"/>
                <w:color w:val="000000" w:themeColor="text1"/>
                <w:sz w:val="18"/>
                <w:szCs w:val="18"/>
              </w:rPr>
            </w:pPr>
            <w:r>
              <w:rPr>
                <w:sz w:val="18"/>
                <w:szCs w:val="18"/>
              </w:rPr>
              <w:t>Derecho al voto</w:t>
            </w:r>
          </w:p>
        </w:tc>
        <w:tc>
          <w:tcPr>
            <w:tcW w:w="606" w:type="pct"/>
            <w:vAlign w:val="center"/>
          </w:tcPr>
          <w:p w:rsidR="00E63799" w:rsidRDefault="00E63799" w:rsidP="00E54B2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20. </w:t>
            </w:r>
            <w:r w:rsidR="00BB337D" w:rsidRPr="00BB337D">
              <w:rPr>
                <w:rFonts w:ascii="Calibri" w:hAnsi="Calibri" w:cs="Calibri"/>
                <w:b/>
                <w:bCs/>
                <w:sz w:val="18"/>
                <w:szCs w:val="18"/>
              </w:rPr>
              <w:t xml:space="preserve"> Las mujeres, antes y ahora</w:t>
            </w:r>
          </w:p>
          <w:p w:rsidR="00E63799" w:rsidRDefault="00E63799" w:rsidP="00E54B26">
            <w:pPr>
              <w:spacing w:after="0" w:line="240" w:lineRule="atLeast"/>
              <w:rPr>
                <w:sz w:val="18"/>
                <w:szCs w:val="18"/>
              </w:rPr>
            </w:pPr>
          </w:p>
          <w:p w:rsidR="00E63799" w:rsidRPr="005D401D" w:rsidRDefault="00E63799" w:rsidP="00E54B26">
            <w:pPr>
              <w:spacing w:after="0" w:line="240" w:lineRule="atLeast"/>
              <w:rPr>
                <w:rFonts w:ascii="Calibri" w:hAnsi="Calibri" w:cs="Calibri"/>
                <w:b/>
                <w:bCs/>
                <w:sz w:val="18"/>
                <w:szCs w:val="18"/>
              </w:rPr>
            </w:pPr>
            <w:r w:rsidRPr="005D401D">
              <w:rPr>
                <w:sz w:val="18"/>
                <w:szCs w:val="18"/>
              </w:rPr>
              <w:t>(</w:t>
            </w:r>
            <w:r>
              <w:rPr>
                <w:sz w:val="18"/>
                <w:szCs w:val="18"/>
              </w:rPr>
              <w:t xml:space="preserve">Módulo 3, Historia, </w:t>
            </w:r>
            <w:r w:rsidRPr="005D401D">
              <w:rPr>
                <w:sz w:val="18"/>
                <w:szCs w:val="18"/>
              </w:rPr>
              <w:t xml:space="preserve">página </w:t>
            </w:r>
            <w:r>
              <w:rPr>
                <w:sz w:val="18"/>
                <w:szCs w:val="18"/>
              </w:rPr>
              <w:t>2</w:t>
            </w:r>
            <w:r w:rsidR="00BB337D">
              <w:rPr>
                <w:sz w:val="18"/>
                <w:szCs w:val="18"/>
              </w:rPr>
              <w:t>2</w:t>
            </w:r>
            <w:r w:rsidRPr="005D401D">
              <w:rPr>
                <w:sz w:val="18"/>
                <w:szCs w:val="18"/>
              </w:rPr>
              <w:t>)</w:t>
            </w:r>
          </w:p>
          <w:p w:rsidR="00E63799" w:rsidRDefault="00E63799" w:rsidP="00E54B26">
            <w:pPr>
              <w:spacing w:after="0" w:line="240" w:lineRule="atLeast"/>
              <w:rPr>
                <w:rFonts w:ascii="Calibri" w:hAnsi="Calibri" w:cs="Calibri"/>
                <w:b/>
                <w:bCs/>
                <w:sz w:val="18"/>
                <w:szCs w:val="18"/>
              </w:rPr>
            </w:pPr>
          </w:p>
          <w:p w:rsidR="00E63799" w:rsidRPr="005D401D" w:rsidRDefault="00C82C11" w:rsidP="00E54B26">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14:anchorId="75525C79" wp14:editId="73B271D5">
                  <wp:extent cx="583790" cy="614516"/>
                  <wp:effectExtent l="0" t="0" r="635" b="0"/>
                  <wp:docPr id="8519987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18037" name="Imagen 1272018037"/>
                          <pic:cNvPicPr/>
                        </pic:nvPicPr>
                        <pic:blipFill>
                          <a:blip r:embed="rId17">
                            <a:extLst>
                              <a:ext uri="{28A0092B-C50C-407E-A947-70E740481C1C}">
                                <a14:useLocalDpi xmlns:a14="http://schemas.microsoft.com/office/drawing/2010/main" val="0"/>
                              </a:ext>
                            </a:extLst>
                          </a:blip>
                          <a:stretch>
                            <a:fillRect/>
                          </a:stretch>
                        </pic:blipFill>
                        <pic:spPr>
                          <a:xfrm>
                            <a:off x="0" y="0"/>
                            <a:ext cx="586995" cy="617890"/>
                          </a:xfrm>
                          <a:prstGeom prst="rect">
                            <a:avLst/>
                          </a:prstGeom>
                        </pic:spPr>
                      </pic:pic>
                    </a:graphicData>
                  </a:graphic>
                </wp:inline>
              </w:drawing>
            </w:r>
          </w:p>
        </w:tc>
        <w:tc>
          <w:tcPr>
            <w:tcW w:w="463" w:type="pct"/>
          </w:tcPr>
          <w:p w:rsidR="00C82C11" w:rsidRDefault="00C82C11" w:rsidP="00C82C11">
            <w:pPr>
              <w:rPr>
                <w:sz w:val="18"/>
                <w:szCs w:val="18"/>
              </w:rPr>
            </w:pPr>
            <w:r w:rsidRPr="00E54178">
              <w:rPr>
                <w:i/>
                <w:iCs/>
                <w:sz w:val="18"/>
                <w:szCs w:val="18"/>
              </w:rPr>
              <w:t>Proyectos Escolares</w:t>
            </w:r>
            <w:r>
              <w:rPr>
                <w:sz w:val="18"/>
                <w:szCs w:val="18"/>
              </w:rPr>
              <w:t xml:space="preserve"> 4, pp. 26-43</w:t>
            </w:r>
          </w:p>
          <w:p w:rsidR="00C82C11" w:rsidRDefault="00C82C11" w:rsidP="00C82C11">
            <w:pPr>
              <w:rPr>
                <w:sz w:val="18"/>
                <w:szCs w:val="18"/>
              </w:rPr>
            </w:pPr>
            <w:r w:rsidRPr="006430E6">
              <w:rPr>
                <w:i/>
                <w:iCs/>
                <w:sz w:val="18"/>
                <w:szCs w:val="18"/>
              </w:rPr>
              <w:t>Nuestros saberes</w:t>
            </w:r>
            <w:r>
              <w:rPr>
                <w:sz w:val="18"/>
                <w:szCs w:val="18"/>
              </w:rPr>
              <w:t xml:space="preserve"> 4, pp. 203, 164-165</w:t>
            </w:r>
          </w:p>
          <w:p w:rsidR="00C82C11" w:rsidRDefault="00C82C11" w:rsidP="00C82C11">
            <w:pPr>
              <w:rPr>
                <w:rFonts w:ascii="Calibri" w:hAnsi="Calibri" w:cs="Calibri"/>
                <w:color w:val="000000" w:themeColor="text1"/>
                <w:sz w:val="18"/>
                <w:szCs w:val="18"/>
              </w:rPr>
            </w:pPr>
            <w:r w:rsidRPr="006430E6">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234-245</w:t>
            </w:r>
          </w:p>
          <w:p w:rsidR="00C82C11" w:rsidRPr="004A49C3" w:rsidRDefault="00C82C11" w:rsidP="00C82C11">
            <w:pPr>
              <w:rPr>
                <w:rFonts w:ascii="Calibri" w:hAnsi="Calibri" w:cs="Calibri"/>
                <w:i/>
                <w:iCs/>
                <w:color w:val="000000" w:themeColor="text1"/>
                <w:sz w:val="18"/>
                <w:szCs w:val="18"/>
              </w:rPr>
            </w:pPr>
            <w:r w:rsidRPr="003031C5">
              <w:rPr>
                <w:rFonts w:ascii="Calibri" w:hAnsi="Calibri" w:cs="Calibri"/>
                <w:i/>
                <w:iCs/>
                <w:color w:val="000000" w:themeColor="text1"/>
                <w:sz w:val="18"/>
                <w:szCs w:val="18"/>
              </w:rPr>
              <w:lastRenderedPageBreak/>
              <w:t>Proyectos Comunitarios</w:t>
            </w:r>
            <w:r>
              <w:rPr>
                <w:rFonts w:ascii="Calibri" w:hAnsi="Calibri" w:cs="Calibri"/>
                <w:color w:val="000000" w:themeColor="text1"/>
                <w:sz w:val="18"/>
                <w:szCs w:val="18"/>
              </w:rPr>
              <w:t xml:space="preserve"> 4, pp. </w:t>
            </w:r>
            <w:r w:rsidR="00D6558D">
              <w:rPr>
                <w:rFonts w:ascii="Calibri" w:hAnsi="Calibri" w:cs="Calibri"/>
                <w:color w:val="000000" w:themeColor="text1"/>
                <w:sz w:val="18"/>
                <w:szCs w:val="18"/>
              </w:rPr>
              <w:t>262-283</w:t>
            </w:r>
          </w:p>
        </w:tc>
        <w:tc>
          <w:tcPr>
            <w:tcW w:w="1752" w:type="pct"/>
          </w:tcPr>
          <w:p w:rsidR="004330D7" w:rsidRPr="004330D7" w:rsidRDefault="004330D7" w:rsidP="004330D7">
            <w:pPr>
              <w:autoSpaceDE w:val="0"/>
              <w:autoSpaceDN w:val="0"/>
              <w:adjustRightInd w:val="0"/>
              <w:spacing w:after="0" w:line="240" w:lineRule="auto"/>
              <w:rPr>
                <w:sz w:val="18"/>
                <w:szCs w:val="18"/>
              </w:rPr>
            </w:pPr>
            <w:r w:rsidRPr="004330D7">
              <w:rPr>
                <w:sz w:val="18"/>
                <w:szCs w:val="18"/>
              </w:rPr>
              <w:lastRenderedPageBreak/>
              <w:t>Pregunte a los alumnos si saben cómo era la vida de sus</w:t>
            </w:r>
          </w:p>
          <w:p w:rsidR="00E63799" w:rsidRDefault="004330D7" w:rsidP="004330D7">
            <w:pPr>
              <w:autoSpaceDE w:val="0"/>
              <w:autoSpaceDN w:val="0"/>
              <w:adjustRightInd w:val="0"/>
              <w:spacing w:after="0" w:line="240" w:lineRule="auto"/>
              <w:rPr>
                <w:sz w:val="18"/>
                <w:szCs w:val="18"/>
              </w:rPr>
            </w:pPr>
            <w:r w:rsidRPr="004330D7">
              <w:rPr>
                <w:sz w:val="18"/>
                <w:szCs w:val="18"/>
              </w:rPr>
              <w:t>bisabuelas o abuelas cuando ellas eran jóvenes. ¿Qué tan diferentes son esas</w:t>
            </w:r>
            <w:r>
              <w:rPr>
                <w:sz w:val="18"/>
                <w:szCs w:val="18"/>
              </w:rPr>
              <w:t xml:space="preserve"> </w:t>
            </w:r>
            <w:r w:rsidRPr="004330D7">
              <w:rPr>
                <w:sz w:val="18"/>
                <w:szCs w:val="18"/>
              </w:rPr>
              <w:t>historias a las historias de sus propias madres, tías o hermanas mayores? Comenten</w:t>
            </w:r>
            <w:r>
              <w:rPr>
                <w:sz w:val="18"/>
                <w:szCs w:val="18"/>
              </w:rPr>
              <w:t xml:space="preserve"> </w:t>
            </w:r>
            <w:r w:rsidRPr="004330D7">
              <w:rPr>
                <w:sz w:val="18"/>
                <w:szCs w:val="18"/>
              </w:rPr>
              <w:t>cómo apenas hace 71 años las mujeres ganaron el derecho a votar en nuestro país.</w:t>
            </w:r>
          </w:p>
          <w:p w:rsidR="004330D7" w:rsidRDefault="004330D7" w:rsidP="004330D7">
            <w:pPr>
              <w:autoSpaceDE w:val="0"/>
              <w:autoSpaceDN w:val="0"/>
              <w:adjustRightInd w:val="0"/>
              <w:spacing w:after="0" w:line="240" w:lineRule="auto"/>
              <w:rPr>
                <w:sz w:val="18"/>
                <w:szCs w:val="18"/>
              </w:rPr>
            </w:pPr>
          </w:p>
          <w:p w:rsidR="004330D7" w:rsidRDefault="004330D7" w:rsidP="004330D7">
            <w:pPr>
              <w:autoSpaceDE w:val="0"/>
              <w:autoSpaceDN w:val="0"/>
              <w:adjustRightInd w:val="0"/>
              <w:spacing w:after="0" w:line="240" w:lineRule="auto"/>
              <w:rPr>
                <w:sz w:val="18"/>
                <w:szCs w:val="18"/>
              </w:rPr>
            </w:pPr>
            <w:r>
              <w:rPr>
                <w:sz w:val="18"/>
                <w:szCs w:val="18"/>
              </w:rPr>
              <w:t>Pida que en grupos de tres, lean con detenimiento el texto inicial de la ficha y respondan las actividades.</w:t>
            </w:r>
          </w:p>
          <w:p w:rsidR="004330D7" w:rsidRDefault="004330D7" w:rsidP="004330D7">
            <w:pPr>
              <w:autoSpaceDE w:val="0"/>
              <w:autoSpaceDN w:val="0"/>
              <w:adjustRightInd w:val="0"/>
              <w:spacing w:after="0" w:line="240" w:lineRule="auto"/>
              <w:rPr>
                <w:sz w:val="18"/>
                <w:szCs w:val="18"/>
              </w:rPr>
            </w:pPr>
          </w:p>
          <w:p w:rsidR="004330D7" w:rsidRDefault="004330D7" w:rsidP="004330D7">
            <w:pPr>
              <w:autoSpaceDE w:val="0"/>
              <w:autoSpaceDN w:val="0"/>
              <w:adjustRightInd w:val="0"/>
              <w:spacing w:after="0" w:line="240" w:lineRule="auto"/>
              <w:rPr>
                <w:sz w:val="18"/>
                <w:szCs w:val="18"/>
              </w:rPr>
            </w:pPr>
            <w:r>
              <w:rPr>
                <w:sz w:val="18"/>
                <w:szCs w:val="18"/>
              </w:rPr>
              <w:t>Para finalizar, solicite que en equipo elaboren un cartel a partir de las respuestas de la sección “Aplica”. Organice una exposición de los carteles, pegándolos alrededor del salón. Pida a los alumnos exponer y argumentar sus trabajos.</w:t>
            </w:r>
          </w:p>
        </w:tc>
      </w:tr>
      <w:tr w:rsidR="000A562C" w:rsidRPr="005D19F7" w:rsidTr="00E54B26">
        <w:trPr>
          <w:cantSplit/>
          <w:trHeight w:val="1116"/>
        </w:trPr>
        <w:tc>
          <w:tcPr>
            <w:tcW w:w="221" w:type="pct"/>
            <w:vMerge w:val="restart"/>
            <w:textDirection w:val="btLr"/>
          </w:tcPr>
          <w:p w:rsidR="000A562C" w:rsidRDefault="000A562C" w:rsidP="00E54B26">
            <w:pPr>
              <w:ind w:left="113" w:right="113"/>
              <w:jc w:val="center"/>
              <w:rPr>
                <w:b/>
                <w:bCs/>
                <w:sz w:val="18"/>
                <w:szCs w:val="18"/>
              </w:rPr>
            </w:pPr>
            <w:r>
              <w:rPr>
                <w:b/>
                <w:bCs/>
                <w:sz w:val="18"/>
                <w:szCs w:val="18"/>
              </w:rPr>
              <w:t xml:space="preserve">De lo Humano y </w:t>
            </w:r>
            <w:r w:rsidR="00581242">
              <w:rPr>
                <w:b/>
                <w:bCs/>
                <w:sz w:val="18"/>
                <w:szCs w:val="18"/>
              </w:rPr>
              <w:t xml:space="preserve">lo </w:t>
            </w:r>
            <w:r>
              <w:rPr>
                <w:b/>
                <w:bCs/>
                <w:sz w:val="18"/>
                <w:szCs w:val="18"/>
              </w:rPr>
              <w:t>Comunitario</w:t>
            </w:r>
          </w:p>
        </w:tc>
        <w:tc>
          <w:tcPr>
            <w:tcW w:w="849" w:type="pct"/>
            <w:vAlign w:val="center"/>
          </w:tcPr>
          <w:p w:rsidR="000A562C" w:rsidRDefault="00581242" w:rsidP="00E54B26">
            <w:pPr>
              <w:rPr>
                <w:rFonts w:ascii="Calibri" w:hAnsi="Calibri" w:cs="Calibri"/>
                <w:color w:val="000000" w:themeColor="text1"/>
                <w:sz w:val="18"/>
                <w:szCs w:val="18"/>
              </w:rPr>
            </w:pPr>
            <w:r>
              <w:rPr>
                <w:sz w:val="18"/>
                <w:szCs w:val="18"/>
              </w:rPr>
              <w:t>Identifica y asume una actitud positiva ante circunstancias adversas.</w:t>
            </w:r>
          </w:p>
        </w:tc>
        <w:tc>
          <w:tcPr>
            <w:tcW w:w="501" w:type="pct"/>
            <w:vAlign w:val="center"/>
          </w:tcPr>
          <w:p w:rsidR="000A562C" w:rsidRDefault="003E4DF9" w:rsidP="00E54B26">
            <w:pPr>
              <w:rPr>
                <w:rFonts w:ascii="Calibri" w:hAnsi="Calibri" w:cs="Calibri"/>
                <w:color w:val="000000" w:themeColor="text1"/>
                <w:sz w:val="18"/>
                <w:szCs w:val="18"/>
              </w:rPr>
            </w:pPr>
            <w:r w:rsidRPr="003E4DF9">
              <w:rPr>
                <w:sz w:val="18"/>
                <w:szCs w:val="18"/>
              </w:rPr>
              <w:t>Actitudes positivas para disfrutar las oportunidades</w:t>
            </w:r>
          </w:p>
        </w:tc>
        <w:tc>
          <w:tcPr>
            <w:tcW w:w="608" w:type="pct"/>
          </w:tcPr>
          <w:p w:rsidR="00581242" w:rsidRDefault="00581242" w:rsidP="00581242">
            <w:pPr>
              <w:rPr>
                <w:sz w:val="18"/>
                <w:szCs w:val="18"/>
              </w:rPr>
            </w:pPr>
            <w:r>
              <w:rPr>
                <w:sz w:val="18"/>
                <w:szCs w:val="18"/>
              </w:rPr>
              <w:t>Actitud positiva para solucionar problemas</w:t>
            </w:r>
          </w:p>
          <w:p w:rsidR="000A562C" w:rsidRPr="005D401D" w:rsidRDefault="000A562C" w:rsidP="00E54B26">
            <w:pPr>
              <w:rPr>
                <w:rFonts w:ascii="Calibri" w:hAnsi="Calibri" w:cs="Calibri"/>
                <w:color w:val="000000" w:themeColor="text1"/>
                <w:sz w:val="18"/>
                <w:szCs w:val="18"/>
              </w:rPr>
            </w:pPr>
          </w:p>
        </w:tc>
        <w:tc>
          <w:tcPr>
            <w:tcW w:w="606" w:type="pct"/>
            <w:vAlign w:val="center"/>
          </w:tcPr>
          <w:p w:rsidR="000A562C" w:rsidRDefault="000A562C" w:rsidP="000A562C">
            <w:pPr>
              <w:spacing w:after="0" w:line="240" w:lineRule="atLeast"/>
              <w:rPr>
                <w:sz w:val="18"/>
                <w:szCs w:val="18"/>
              </w:rPr>
            </w:pPr>
            <w:r w:rsidRPr="005D401D">
              <w:rPr>
                <w:rFonts w:ascii="Calibri" w:hAnsi="Calibri" w:cs="Calibri"/>
                <w:b/>
                <w:bCs/>
                <w:sz w:val="18"/>
                <w:szCs w:val="18"/>
              </w:rPr>
              <w:t xml:space="preserve">Ficha </w:t>
            </w:r>
            <w:r w:rsidR="00E63799">
              <w:rPr>
                <w:rFonts w:ascii="Calibri" w:hAnsi="Calibri" w:cs="Calibri"/>
                <w:b/>
                <w:bCs/>
                <w:sz w:val="18"/>
                <w:szCs w:val="18"/>
              </w:rPr>
              <w:t>20</w:t>
            </w:r>
            <w:r>
              <w:rPr>
                <w:rFonts w:ascii="Calibri" w:hAnsi="Calibri" w:cs="Calibri"/>
                <w:b/>
                <w:bCs/>
                <w:sz w:val="18"/>
                <w:szCs w:val="18"/>
              </w:rPr>
              <w:t xml:space="preserve">. </w:t>
            </w:r>
            <w:r w:rsidR="00581242" w:rsidRPr="00581242">
              <w:rPr>
                <w:rFonts w:ascii="Calibri" w:hAnsi="Calibri" w:cs="Calibri"/>
                <w:b/>
                <w:bCs/>
                <w:sz w:val="18"/>
                <w:szCs w:val="18"/>
              </w:rPr>
              <w:t xml:space="preserve"> Una buena actitud</w:t>
            </w:r>
            <w:r w:rsidR="00581242">
              <w:rPr>
                <w:sz w:val="18"/>
                <w:szCs w:val="18"/>
              </w:rPr>
              <w:t xml:space="preserve"> </w:t>
            </w:r>
          </w:p>
          <w:p w:rsidR="00581242" w:rsidRDefault="00581242" w:rsidP="000A562C">
            <w:pPr>
              <w:spacing w:after="0" w:line="240" w:lineRule="atLeast"/>
              <w:rPr>
                <w:sz w:val="18"/>
                <w:szCs w:val="18"/>
              </w:rPr>
            </w:pPr>
          </w:p>
          <w:p w:rsidR="000A562C" w:rsidRPr="005D401D" w:rsidRDefault="000A562C" w:rsidP="000A562C">
            <w:pPr>
              <w:spacing w:after="0" w:line="240" w:lineRule="atLeast"/>
              <w:rPr>
                <w:rFonts w:ascii="Calibri" w:hAnsi="Calibri" w:cs="Calibri"/>
                <w:b/>
                <w:bCs/>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Pr>
                <w:sz w:val="18"/>
                <w:szCs w:val="18"/>
              </w:rPr>
              <w:t>2</w:t>
            </w:r>
            <w:r w:rsidR="00581242">
              <w:rPr>
                <w:sz w:val="18"/>
                <w:szCs w:val="18"/>
              </w:rPr>
              <w:t>2</w:t>
            </w:r>
            <w:r w:rsidRPr="005D401D">
              <w:rPr>
                <w:sz w:val="18"/>
                <w:szCs w:val="18"/>
              </w:rPr>
              <w:t>)</w:t>
            </w:r>
          </w:p>
          <w:p w:rsidR="000A562C" w:rsidRDefault="000A562C" w:rsidP="000A56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76BAA748" wp14:editId="71B0597C">
                  <wp:extent cx="533400" cy="482600"/>
                  <wp:effectExtent l="0" t="0" r="0" b="0"/>
                  <wp:docPr id="6526776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5D401D" w:rsidRDefault="000A562C" w:rsidP="00E54B26">
            <w:pPr>
              <w:spacing w:after="0" w:line="240" w:lineRule="atLeast"/>
              <w:rPr>
                <w:rFonts w:ascii="Calibri" w:hAnsi="Calibri" w:cs="Calibri"/>
                <w:b/>
                <w:bCs/>
                <w:sz w:val="18"/>
                <w:szCs w:val="18"/>
              </w:rPr>
            </w:pPr>
          </w:p>
        </w:tc>
        <w:tc>
          <w:tcPr>
            <w:tcW w:w="463" w:type="pct"/>
          </w:tcPr>
          <w:p w:rsidR="000A562C" w:rsidRDefault="00581242" w:rsidP="00E54B26">
            <w:pPr>
              <w:rPr>
                <w:sz w:val="18"/>
                <w:szCs w:val="18"/>
              </w:rPr>
            </w:pPr>
            <w:r w:rsidRPr="00F90FA4">
              <w:rPr>
                <w:i/>
                <w:iCs/>
                <w:sz w:val="18"/>
                <w:szCs w:val="18"/>
              </w:rPr>
              <w:t>Nuestros saberes</w:t>
            </w:r>
            <w:r>
              <w:rPr>
                <w:sz w:val="18"/>
                <w:szCs w:val="18"/>
              </w:rPr>
              <w:t xml:space="preserve"> 4, pp. 228-230</w:t>
            </w:r>
          </w:p>
          <w:p w:rsidR="00EC16AA" w:rsidRDefault="00EC16AA" w:rsidP="00E54B26">
            <w:pPr>
              <w:rPr>
                <w:rFonts w:ascii="Calibri" w:hAnsi="Calibri" w:cs="Calibri"/>
                <w:color w:val="000000" w:themeColor="text1"/>
                <w:sz w:val="18"/>
                <w:szCs w:val="18"/>
              </w:rPr>
            </w:pPr>
            <w:r>
              <w:rPr>
                <w:rFonts w:ascii="Calibri" w:hAnsi="Calibri" w:cs="Calibri"/>
                <w:i/>
                <w:iCs/>
                <w:color w:val="000000" w:themeColor="text1"/>
                <w:sz w:val="18"/>
                <w:szCs w:val="18"/>
              </w:rPr>
              <w:t>Proyectos de Aula 4</w:t>
            </w:r>
            <w:r w:rsidRPr="00EC16AA">
              <w:rPr>
                <w:rFonts w:ascii="Calibri" w:hAnsi="Calibri" w:cs="Calibri"/>
                <w:color w:val="000000" w:themeColor="text1"/>
                <w:sz w:val="18"/>
                <w:szCs w:val="18"/>
              </w:rPr>
              <w:t>, pp. 340-353</w:t>
            </w:r>
          </w:p>
          <w:p w:rsidR="00392DFA" w:rsidRPr="004A49C3" w:rsidRDefault="00392DFA" w:rsidP="00E54B26">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Escolares 4, </w:t>
            </w:r>
            <w:r w:rsidRPr="00392DFA">
              <w:rPr>
                <w:rFonts w:ascii="Calibri" w:hAnsi="Calibri" w:cs="Calibri"/>
                <w:color w:val="000000" w:themeColor="text1"/>
                <w:sz w:val="18"/>
                <w:szCs w:val="18"/>
              </w:rPr>
              <w:t>pp. 272-287</w:t>
            </w:r>
          </w:p>
        </w:tc>
        <w:tc>
          <w:tcPr>
            <w:tcW w:w="1752" w:type="pct"/>
          </w:tcPr>
          <w:p w:rsidR="00F90FA4" w:rsidRPr="00F90FA4" w:rsidRDefault="00F90FA4" w:rsidP="00F90FA4">
            <w:pPr>
              <w:autoSpaceDE w:val="0"/>
              <w:autoSpaceDN w:val="0"/>
              <w:adjustRightInd w:val="0"/>
              <w:spacing w:after="0" w:line="240" w:lineRule="auto"/>
              <w:rPr>
                <w:sz w:val="18"/>
                <w:szCs w:val="18"/>
              </w:rPr>
            </w:pPr>
            <w:r w:rsidRPr="00F90FA4">
              <w:rPr>
                <w:sz w:val="18"/>
                <w:szCs w:val="18"/>
              </w:rPr>
              <w:t>Pida que mencionen diferentes actitudes, positivas o negativas, que pueden adoptar ante las situaciones que se mencionan</w:t>
            </w:r>
          </w:p>
          <w:p w:rsidR="000A562C" w:rsidRDefault="00F90FA4" w:rsidP="00F90FA4">
            <w:pPr>
              <w:autoSpaceDE w:val="0"/>
              <w:autoSpaceDN w:val="0"/>
              <w:adjustRightInd w:val="0"/>
              <w:spacing w:after="0" w:line="240" w:lineRule="auto"/>
              <w:rPr>
                <w:sz w:val="18"/>
                <w:szCs w:val="18"/>
              </w:rPr>
            </w:pPr>
            <w:r w:rsidRPr="00F90FA4">
              <w:rPr>
                <w:sz w:val="18"/>
                <w:szCs w:val="18"/>
              </w:rPr>
              <w:t>en el texto</w:t>
            </w:r>
            <w:r>
              <w:rPr>
                <w:sz w:val="18"/>
                <w:szCs w:val="18"/>
              </w:rPr>
              <w:t xml:space="preserve"> de inicio de la Ficha</w:t>
            </w:r>
            <w:r w:rsidRPr="00F90FA4">
              <w:rPr>
                <w:sz w:val="18"/>
                <w:szCs w:val="18"/>
              </w:rPr>
              <w:t>.</w:t>
            </w:r>
          </w:p>
          <w:p w:rsidR="00F90FA4" w:rsidRPr="00F90FA4" w:rsidRDefault="00F90FA4" w:rsidP="00F90FA4">
            <w:pPr>
              <w:autoSpaceDE w:val="0"/>
              <w:autoSpaceDN w:val="0"/>
              <w:adjustRightInd w:val="0"/>
              <w:spacing w:after="0" w:line="240" w:lineRule="auto"/>
              <w:rPr>
                <w:sz w:val="18"/>
                <w:szCs w:val="18"/>
              </w:rPr>
            </w:pPr>
          </w:p>
          <w:p w:rsidR="00F90FA4" w:rsidRDefault="00F90FA4" w:rsidP="00F90FA4">
            <w:pPr>
              <w:autoSpaceDE w:val="0"/>
              <w:autoSpaceDN w:val="0"/>
              <w:adjustRightInd w:val="0"/>
              <w:spacing w:after="0" w:line="240" w:lineRule="auto"/>
              <w:rPr>
                <w:sz w:val="18"/>
                <w:szCs w:val="18"/>
              </w:rPr>
            </w:pPr>
            <w:r w:rsidRPr="00F90FA4">
              <w:rPr>
                <w:sz w:val="18"/>
                <w:szCs w:val="18"/>
              </w:rPr>
              <w:t>Invite para que compartan sus respuestas</w:t>
            </w:r>
            <w:r>
              <w:rPr>
                <w:sz w:val="18"/>
                <w:szCs w:val="18"/>
              </w:rPr>
              <w:t xml:space="preserve"> de la actividad 2 </w:t>
            </w:r>
            <w:r w:rsidRPr="00F90FA4">
              <w:rPr>
                <w:sz w:val="18"/>
                <w:szCs w:val="18"/>
              </w:rPr>
              <w:t xml:space="preserve"> y comenten sus acuerdos y desacuerdos.</w:t>
            </w:r>
          </w:p>
          <w:p w:rsidR="00F90FA4" w:rsidRPr="00F90FA4" w:rsidRDefault="00F90FA4" w:rsidP="00F90FA4">
            <w:pPr>
              <w:autoSpaceDE w:val="0"/>
              <w:autoSpaceDN w:val="0"/>
              <w:adjustRightInd w:val="0"/>
              <w:spacing w:after="0" w:line="240" w:lineRule="auto"/>
              <w:rPr>
                <w:sz w:val="18"/>
                <w:szCs w:val="18"/>
              </w:rPr>
            </w:pPr>
          </w:p>
          <w:p w:rsidR="00F90FA4" w:rsidRDefault="00F90FA4" w:rsidP="00F90FA4">
            <w:pPr>
              <w:autoSpaceDE w:val="0"/>
              <w:autoSpaceDN w:val="0"/>
              <w:adjustRightInd w:val="0"/>
              <w:spacing w:after="0" w:line="240" w:lineRule="auto"/>
              <w:rPr>
                <w:sz w:val="18"/>
                <w:szCs w:val="18"/>
              </w:rPr>
            </w:pPr>
            <w:r w:rsidRPr="00F90FA4">
              <w:rPr>
                <w:sz w:val="18"/>
                <w:szCs w:val="18"/>
              </w:rPr>
              <w:t>Pida que expliquen por qué consideran que son positivas las actitudes que eligieron</w:t>
            </w:r>
            <w:r>
              <w:rPr>
                <w:sz w:val="18"/>
                <w:szCs w:val="18"/>
              </w:rPr>
              <w:t xml:space="preserve"> en la actividad 3.</w:t>
            </w:r>
          </w:p>
        </w:tc>
      </w:tr>
      <w:tr w:rsidR="000A562C" w:rsidRPr="005D19F7" w:rsidTr="00E54B26">
        <w:trPr>
          <w:cantSplit/>
          <w:trHeight w:val="1116"/>
        </w:trPr>
        <w:tc>
          <w:tcPr>
            <w:tcW w:w="221" w:type="pct"/>
            <w:vMerge/>
            <w:textDirection w:val="btLr"/>
          </w:tcPr>
          <w:p w:rsidR="000A562C" w:rsidRDefault="000A562C" w:rsidP="00E54B26">
            <w:pPr>
              <w:ind w:left="113" w:right="113"/>
              <w:jc w:val="center"/>
              <w:rPr>
                <w:b/>
                <w:bCs/>
                <w:sz w:val="18"/>
                <w:szCs w:val="18"/>
              </w:rPr>
            </w:pPr>
          </w:p>
        </w:tc>
        <w:tc>
          <w:tcPr>
            <w:tcW w:w="849" w:type="pct"/>
            <w:vAlign w:val="center"/>
          </w:tcPr>
          <w:p w:rsidR="0023475C" w:rsidRDefault="0023475C" w:rsidP="0023475C">
            <w:pPr>
              <w:autoSpaceDE w:val="0"/>
              <w:autoSpaceDN w:val="0"/>
              <w:adjustRightInd w:val="0"/>
              <w:rPr>
                <w:rFonts w:ascii="Calibri" w:hAnsi="Calibri" w:cs="Calibri"/>
                <w:kern w:val="0"/>
                <w:sz w:val="18"/>
                <w:szCs w:val="18"/>
              </w:rPr>
            </w:pPr>
            <w:r>
              <w:rPr>
                <w:rFonts w:ascii="Calibri" w:hAnsi="Calibri" w:cs="Calibri"/>
                <w:kern w:val="0"/>
                <w:sz w:val="18"/>
                <w:szCs w:val="18"/>
              </w:rPr>
              <w:t>Identifica enfermedades transmisibles comunes en su comunidad para inferir acciones para prevenirlas.</w:t>
            </w:r>
          </w:p>
          <w:p w:rsidR="000A562C" w:rsidRDefault="000A562C" w:rsidP="00E54B26">
            <w:pPr>
              <w:rPr>
                <w:rFonts w:ascii="Calibri" w:hAnsi="Calibri" w:cs="Calibri"/>
                <w:color w:val="000000" w:themeColor="text1"/>
                <w:sz w:val="18"/>
                <w:szCs w:val="18"/>
              </w:rPr>
            </w:pPr>
          </w:p>
        </w:tc>
        <w:tc>
          <w:tcPr>
            <w:tcW w:w="501" w:type="pct"/>
            <w:vAlign w:val="center"/>
          </w:tcPr>
          <w:p w:rsidR="000A562C" w:rsidRDefault="0023475C" w:rsidP="00E54B26">
            <w:pPr>
              <w:rPr>
                <w:rFonts w:ascii="Calibri" w:hAnsi="Calibri" w:cs="Calibri"/>
                <w:color w:val="000000" w:themeColor="text1"/>
                <w:sz w:val="18"/>
                <w:szCs w:val="18"/>
              </w:rPr>
            </w:pPr>
            <w:r w:rsidRPr="0023475C">
              <w:rPr>
                <w:sz w:val="18"/>
                <w:szCs w:val="18"/>
              </w:rPr>
              <w:t>Enfermedades transmisibles y comunes en su comunidad</w:t>
            </w:r>
          </w:p>
        </w:tc>
        <w:tc>
          <w:tcPr>
            <w:tcW w:w="608" w:type="pct"/>
          </w:tcPr>
          <w:p w:rsidR="0023475C" w:rsidRDefault="0023475C" w:rsidP="0023475C">
            <w:pPr>
              <w:rPr>
                <w:sz w:val="18"/>
                <w:szCs w:val="18"/>
              </w:rPr>
            </w:pPr>
            <w:r>
              <w:rPr>
                <w:sz w:val="18"/>
                <w:szCs w:val="18"/>
              </w:rPr>
              <w:t>Causas de enfermedades respiratorias y gastrointestinales y cómo prevenirlas</w:t>
            </w:r>
          </w:p>
          <w:p w:rsidR="000A562C" w:rsidRPr="005D401D" w:rsidRDefault="000A562C" w:rsidP="00E54B26">
            <w:pPr>
              <w:rPr>
                <w:rFonts w:ascii="Calibri" w:hAnsi="Calibri" w:cs="Calibri"/>
                <w:color w:val="000000" w:themeColor="text1"/>
                <w:sz w:val="18"/>
                <w:szCs w:val="18"/>
              </w:rPr>
            </w:pPr>
          </w:p>
        </w:tc>
        <w:tc>
          <w:tcPr>
            <w:tcW w:w="606" w:type="pct"/>
            <w:vAlign w:val="center"/>
          </w:tcPr>
          <w:p w:rsidR="000A562C" w:rsidRDefault="000A562C" w:rsidP="000A56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E63799">
              <w:rPr>
                <w:rFonts w:ascii="Calibri" w:hAnsi="Calibri" w:cs="Calibri"/>
                <w:b/>
                <w:bCs/>
                <w:sz w:val="18"/>
                <w:szCs w:val="18"/>
              </w:rPr>
              <w:t>20</w:t>
            </w:r>
            <w:r>
              <w:rPr>
                <w:rFonts w:ascii="Calibri" w:hAnsi="Calibri" w:cs="Calibri"/>
                <w:b/>
                <w:bCs/>
                <w:sz w:val="18"/>
                <w:szCs w:val="18"/>
              </w:rPr>
              <w:t xml:space="preserve">. </w:t>
            </w:r>
            <w:r w:rsidR="0023475C">
              <w:rPr>
                <w:sz w:val="20"/>
                <w:szCs w:val="20"/>
              </w:rPr>
              <w:t xml:space="preserve"> </w:t>
            </w:r>
            <w:r w:rsidR="0023475C" w:rsidRPr="0023475C">
              <w:rPr>
                <w:rFonts w:ascii="Calibri" w:hAnsi="Calibri" w:cs="Calibri"/>
                <w:b/>
                <w:bCs/>
                <w:sz w:val="18"/>
                <w:szCs w:val="18"/>
              </w:rPr>
              <w:t>Enfermedades que se transmiten</w:t>
            </w:r>
          </w:p>
          <w:p w:rsidR="000A562C" w:rsidRDefault="000A562C" w:rsidP="000A562C">
            <w:pPr>
              <w:spacing w:after="0" w:line="240" w:lineRule="atLeast"/>
              <w:rPr>
                <w:sz w:val="18"/>
                <w:szCs w:val="18"/>
              </w:rPr>
            </w:pPr>
          </w:p>
          <w:p w:rsidR="000A562C" w:rsidRPr="005D401D" w:rsidRDefault="000A562C" w:rsidP="000A562C">
            <w:pPr>
              <w:spacing w:after="0" w:line="240" w:lineRule="atLeast"/>
              <w:rPr>
                <w:rFonts w:ascii="Calibri" w:hAnsi="Calibri" w:cs="Calibri"/>
                <w:b/>
                <w:bCs/>
                <w:sz w:val="18"/>
                <w:szCs w:val="18"/>
              </w:rPr>
            </w:pPr>
            <w:r w:rsidRPr="005D401D">
              <w:rPr>
                <w:sz w:val="18"/>
                <w:szCs w:val="18"/>
              </w:rPr>
              <w:t>(</w:t>
            </w:r>
            <w:r>
              <w:rPr>
                <w:sz w:val="18"/>
                <w:szCs w:val="18"/>
              </w:rPr>
              <w:t xml:space="preserve">Módulo 4, Vida saludable, </w:t>
            </w:r>
            <w:r w:rsidRPr="005D401D">
              <w:rPr>
                <w:sz w:val="18"/>
                <w:szCs w:val="18"/>
              </w:rPr>
              <w:t xml:space="preserve">página </w:t>
            </w:r>
            <w:r>
              <w:rPr>
                <w:sz w:val="18"/>
                <w:szCs w:val="18"/>
              </w:rPr>
              <w:t>2</w:t>
            </w:r>
            <w:r w:rsidR="0023475C">
              <w:rPr>
                <w:sz w:val="18"/>
                <w:szCs w:val="18"/>
              </w:rPr>
              <w:t>2</w:t>
            </w:r>
            <w:r w:rsidRPr="005D401D">
              <w:rPr>
                <w:sz w:val="18"/>
                <w:szCs w:val="18"/>
              </w:rPr>
              <w:t>)</w:t>
            </w:r>
          </w:p>
          <w:p w:rsidR="000A562C" w:rsidRDefault="000A562C" w:rsidP="000A562C">
            <w:pPr>
              <w:spacing w:after="0" w:line="240" w:lineRule="atLeast"/>
              <w:rPr>
                <w:rFonts w:ascii="Calibri" w:hAnsi="Calibri" w:cs="Calibri"/>
                <w:b/>
                <w:bCs/>
                <w:sz w:val="18"/>
                <w:szCs w:val="18"/>
              </w:rPr>
            </w:pPr>
          </w:p>
          <w:p w:rsidR="000A562C" w:rsidRPr="005D401D" w:rsidRDefault="00D3010A" w:rsidP="00E54B26">
            <w:pPr>
              <w:spacing w:after="0" w:line="240" w:lineRule="atLeast"/>
              <w:rPr>
                <w:rFonts w:ascii="Calibri" w:hAnsi="Calibri" w:cs="Calibri"/>
                <w:b/>
                <w:bCs/>
                <w:sz w:val="18"/>
                <w:szCs w:val="18"/>
              </w:rPr>
            </w:pPr>
            <w:r>
              <w:rPr>
                <w:b/>
                <w:bCs/>
                <w:noProof/>
                <w:sz w:val="18"/>
                <w:szCs w:val="18"/>
              </w:rPr>
              <w:drawing>
                <wp:inline distT="0" distB="0" distL="0" distR="0" wp14:anchorId="44D814B1" wp14:editId="309EABEF">
                  <wp:extent cx="430823" cy="448851"/>
                  <wp:effectExtent l="0" t="0" r="1270" b="0"/>
                  <wp:docPr id="1751636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6"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DF5E9C" w:rsidRDefault="00DF5E9C" w:rsidP="00DF5E9C">
            <w:pPr>
              <w:rPr>
                <w:sz w:val="18"/>
                <w:szCs w:val="18"/>
              </w:rPr>
            </w:pPr>
            <w:r w:rsidRPr="001C77BD">
              <w:rPr>
                <w:i/>
                <w:iCs/>
                <w:sz w:val="18"/>
                <w:szCs w:val="18"/>
              </w:rPr>
              <w:t>Nuestros saberes</w:t>
            </w:r>
            <w:r>
              <w:rPr>
                <w:sz w:val="18"/>
                <w:szCs w:val="18"/>
              </w:rPr>
              <w:t xml:space="preserve"> 4, pp. 84, 97, 111,157,  240-243</w:t>
            </w:r>
          </w:p>
          <w:p w:rsidR="00DF5E9C" w:rsidRPr="004A49C3" w:rsidRDefault="00DF5E9C" w:rsidP="00DF5E9C">
            <w:pPr>
              <w:rPr>
                <w:rFonts w:ascii="Calibri" w:hAnsi="Calibri" w:cs="Calibri"/>
                <w:i/>
                <w:iCs/>
                <w:color w:val="000000" w:themeColor="text1"/>
                <w:sz w:val="18"/>
                <w:szCs w:val="18"/>
              </w:rPr>
            </w:pPr>
            <w:r>
              <w:rPr>
                <w:rFonts w:ascii="Calibri" w:hAnsi="Calibri" w:cs="Calibri"/>
                <w:i/>
                <w:iCs/>
                <w:sz w:val="18"/>
                <w:szCs w:val="18"/>
              </w:rPr>
              <w:t>Proyectos Escolares 4,</w:t>
            </w:r>
            <w:r w:rsidRPr="00610B49">
              <w:rPr>
                <w:rFonts w:ascii="Calibri" w:hAnsi="Calibri" w:cs="Calibri"/>
                <w:sz w:val="18"/>
                <w:szCs w:val="18"/>
              </w:rPr>
              <w:t xml:space="preserve"> pp. </w:t>
            </w:r>
            <w:r w:rsidR="00050F40">
              <w:rPr>
                <w:rFonts w:ascii="Calibri" w:hAnsi="Calibri" w:cs="Calibri"/>
                <w:sz w:val="18"/>
                <w:szCs w:val="18"/>
              </w:rPr>
              <w:t>334-351</w:t>
            </w:r>
          </w:p>
        </w:tc>
        <w:tc>
          <w:tcPr>
            <w:tcW w:w="1752" w:type="pct"/>
          </w:tcPr>
          <w:p w:rsidR="000A562C" w:rsidRDefault="00F31307" w:rsidP="008968B5">
            <w:pPr>
              <w:autoSpaceDE w:val="0"/>
              <w:autoSpaceDN w:val="0"/>
              <w:adjustRightInd w:val="0"/>
              <w:spacing w:after="0" w:line="240" w:lineRule="auto"/>
              <w:rPr>
                <w:sz w:val="18"/>
                <w:szCs w:val="18"/>
              </w:rPr>
            </w:pPr>
            <w:r w:rsidRPr="00F31307">
              <w:rPr>
                <w:sz w:val="18"/>
                <w:szCs w:val="18"/>
              </w:rPr>
              <w:t>Pida que expliquen qué son las enfermedades transmisibles; guíe para que concluyan que son provocadas</w:t>
            </w:r>
            <w:r w:rsidR="008968B5">
              <w:rPr>
                <w:sz w:val="18"/>
                <w:szCs w:val="18"/>
              </w:rPr>
              <w:t xml:space="preserve"> </w:t>
            </w:r>
            <w:r w:rsidRPr="00F31307">
              <w:rPr>
                <w:sz w:val="18"/>
                <w:szCs w:val="18"/>
              </w:rPr>
              <w:t>por gérmenes y pueden pasar de una persona a otra. Pregunte si habían escuchado sobre el dengue y el cólera</w:t>
            </w:r>
            <w:r w:rsidR="008968B5">
              <w:rPr>
                <w:sz w:val="18"/>
                <w:szCs w:val="18"/>
              </w:rPr>
              <w:t>.</w:t>
            </w:r>
          </w:p>
          <w:p w:rsidR="008968B5" w:rsidRPr="00F31307" w:rsidRDefault="008968B5" w:rsidP="008968B5">
            <w:pPr>
              <w:autoSpaceDE w:val="0"/>
              <w:autoSpaceDN w:val="0"/>
              <w:adjustRightInd w:val="0"/>
              <w:spacing w:after="0" w:line="240" w:lineRule="auto"/>
              <w:rPr>
                <w:sz w:val="18"/>
                <w:szCs w:val="18"/>
              </w:rPr>
            </w:pPr>
          </w:p>
          <w:p w:rsidR="00F31307" w:rsidRDefault="00F31307" w:rsidP="008968B5">
            <w:pPr>
              <w:autoSpaceDE w:val="0"/>
              <w:autoSpaceDN w:val="0"/>
              <w:adjustRightInd w:val="0"/>
              <w:spacing w:after="0" w:line="240" w:lineRule="auto"/>
              <w:rPr>
                <w:sz w:val="18"/>
                <w:szCs w:val="18"/>
              </w:rPr>
            </w:pPr>
            <w:r w:rsidRPr="00F31307">
              <w:rPr>
                <w:sz w:val="18"/>
                <w:szCs w:val="18"/>
              </w:rPr>
              <w:t>Pida que lean en parejas el texto</w:t>
            </w:r>
            <w:r w:rsidR="008968B5">
              <w:rPr>
                <w:sz w:val="18"/>
                <w:szCs w:val="18"/>
              </w:rPr>
              <w:t xml:space="preserve"> de la actividad 2</w:t>
            </w:r>
            <w:r w:rsidRPr="00F31307">
              <w:rPr>
                <w:sz w:val="18"/>
                <w:szCs w:val="18"/>
              </w:rPr>
              <w:t xml:space="preserve"> y luego expliquen de qué se trata. Ayude a identificar si alguna</w:t>
            </w:r>
            <w:r w:rsidR="008968B5">
              <w:rPr>
                <w:sz w:val="18"/>
                <w:szCs w:val="18"/>
              </w:rPr>
              <w:t xml:space="preserve"> </w:t>
            </w:r>
            <w:r w:rsidRPr="00F31307">
              <w:rPr>
                <w:sz w:val="18"/>
                <w:szCs w:val="18"/>
              </w:rPr>
              <w:t>de las enfermedades mencionadas es frecuente en su localidad para que la recuperen en la actividad 4.</w:t>
            </w:r>
          </w:p>
        </w:tc>
      </w:tr>
      <w:tr w:rsidR="00D12193" w:rsidRPr="005D19F7" w:rsidTr="00E54B26">
        <w:trPr>
          <w:cantSplit/>
          <w:trHeight w:val="1116"/>
        </w:trPr>
        <w:tc>
          <w:tcPr>
            <w:tcW w:w="221" w:type="pct"/>
            <w:textDirection w:val="btLr"/>
          </w:tcPr>
          <w:p w:rsidR="00D12193" w:rsidRDefault="00D12193" w:rsidP="00E54B26">
            <w:pPr>
              <w:ind w:left="113" w:right="113"/>
              <w:jc w:val="center"/>
              <w:rPr>
                <w:b/>
                <w:bCs/>
                <w:sz w:val="18"/>
                <w:szCs w:val="18"/>
              </w:rPr>
            </w:pPr>
            <w:r>
              <w:rPr>
                <w:b/>
                <w:bCs/>
                <w:sz w:val="18"/>
                <w:szCs w:val="18"/>
              </w:rPr>
              <w:t>Adicional</w:t>
            </w:r>
          </w:p>
        </w:tc>
        <w:tc>
          <w:tcPr>
            <w:tcW w:w="849" w:type="pct"/>
            <w:vAlign w:val="center"/>
          </w:tcPr>
          <w:p w:rsidR="00D12193" w:rsidRDefault="00D12193" w:rsidP="00E54B26">
            <w:pPr>
              <w:rPr>
                <w:rFonts w:ascii="Calibri" w:hAnsi="Calibri" w:cs="Calibri"/>
                <w:color w:val="000000" w:themeColor="text1"/>
                <w:sz w:val="18"/>
                <w:szCs w:val="18"/>
              </w:rPr>
            </w:pPr>
          </w:p>
        </w:tc>
        <w:tc>
          <w:tcPr>
            <w:tcW w:w="501" w:type="pct"/>
            <w:vAlign w:val="center"/>
          </w:tcPr>
          <w:p w:rsidR="00D12193" w:rsidRDefault="00636C5A" w:rsidP="00E54B26">
            <w:pPr>
              <w:rPr>
                <w:rFonts w:ascii="Calibri" w:hAnsi="Calibri" w:cs="Calibri"/>
                <w:color w:val="000000" w:themeColor="text1"/>
                <w:sz w:val="18"/>
                <w:szCs w:val="18"/>
              </w:rPr>
            </w:pPr>
            <w:r>
              <w:rPr>
                <w:rFonts w:ascii="Calibri" w:hAnsi="Calibri" w:cs="Calibri"/>
                <w:color w:val="000000" w:themeColor="text1"/>
                <w:sz w:val="18"/>
                <w:szCs w:val="18"/>
              </w:rPr>
              <w:t>Propósito: elaborar un juego de tarjetas con movimientos para practicarlos.</w:t>
            </w:r>
          </w:p>
        </w:tc>
        <w:tc>
          <w:tcPr>
            <w:tcW w:w="608" w:type="pct"/>
          </w:tcPr>
          <w:p w:rsidR="00D12193" w:rsidRDefault="00E258BA" w:rsidP="00E54B26">
            <w:pPr>
              <w:rPr>
                <w:rFonts w:ascii="Calibri" w:hAnsi="Calibri" w:cs="Calibri"/>
                <w:color w:val="000000" w:themeColor="text1"/>
                <w:sz w:val="18"/>
                <w:szCs w:val="18"/>
              </w:rPr>
            </w:pPr>
            <w:r>
              <w:rPr>
                <w:rFonts w:ascii="Calibri" w:hAnsi="Calibri" w:cs="Calibri"/>
                <w:color w:val="000000" w:themeColor="text1"/>
                <w:sz w:val="18"/>
                <w:szCs w:val="18"/>
              </w:rPr>
              <w:t>Actividad física</w:t>
            </w:r>
          </w:p>
          <w:p w:rsidR="00E258BA" w:rsidRDefault="00E258BA" w:rsidP="00E54B26">
            <w:pPr>
              <w:rPr>
                <w:rFonts w:ascii="Calibri" w:hAnsi="Calibri" w:cs="Calibri"/>
                <w:color w:val="000000" w:themeColor="text1"/>
                <w:sz w:val="18"/>
                <w:szCs w:val="18"/>
              </w:rPr>
            </w:pPr>
            <w:r>
              <w:rPr>
                <w:rFonts w:ascii="Calibri" w:hAnsi="Calibri" w:cs="Calibri"/>
                <w:color w:val="000000" w:themeColor="text1"/>
                <w:sz w:val="18"/>
                <w:szCs w:val="18"/>
              </w:rPr>
              <w:t>Biografía</w:t>
            </w:r>
          </w:p>
          <w:p w:rsidR="00E258BA" w:rsidRPr="005D401D" w:rsidRDefault="00E258BA" w:rsidP="00E54B26">
            <w:pPr>
              <w:rPr>
                <w:rFonts w:ascii="Calibri" w:hAnsi="Calibri" w:cs="Calibri"/>
                <w:color w:val="000000" w:themeColor="text1"/>
                <w:sz w:val="18"/>
                <w:szCs w:val="18"/>
              </w:rPr>
            </w:pPr>
            <w:r>
              <w:rPr>
                <w:rFonts w:ascii="Calibri" w:hAnsi="Calibri" w:cs="Calibri"/>
                <w:color w:val="000000" w:themeColor="text1"/>
                <w:sz w:val="18"/>
                <w:szCs w:val="18"/>
              </w:rPr>
              <w:t>Deporte</w:t>
            </w:r>
          </w:p>
        </w:tc>
        <w:tc>
          <w:tcPr>
            <w:tcW w:w="606" w:type="pct"/>
            <w:vAlign w:val="center"/>
          </w:tcPr>
          <w:p w:rsidR="00D12193" w:rsidRDefault="00D12193" w:rsidP="000A562C">
            <w:pPr>
              <w:spacing w:after="0" w:line="240" w:lineRule="atLeast"/>
              <w:rPr>
                <w:rFonts w:ascii="Calibri" w:hAnsi="Calibri" w:cs="Calibri"/>
                <w:b/>
                <w:bCs/>
                <w:sz w:val="18"/>
                <w:szCs w:val="18"/>
              </w:rPr>
            </w:pPr>
            <w:r>
              <w:rPr>
                <w:rFonts w:ascii="Calibri" w:hAnsi="Calibri" w:cs="Calibri"/>
                <w:b/>
                <w:bCs/>
                <w:sz w:val="18"/>
                <w:szCs w:val="18"/>
              </w:rPr>
              <w:t>Proyecto 5.</w:t>
            </w:r>
            <w:r w:rsidR="00DA16E5">
              <w:rPr>
                <w:rFonts w:ascii="Calibri" w:hAnsi="Calibri" w:cs="Calibri"/>
                <w:b/>
                <w:bCs/>
                <w:sz w:val="18"/>
                <w:szCs w:val="18"/>
              </w:rPr>
              <w:t xml:space="preserve"> Tarjetas de juego</w:t>
            </w:r>
          </w:p>
          <w:p w:rsidR="00DA16E5" w:rsidRDefault="00DA16E5" w:rsidP="000A562C">
            <w:pPr>
              <w:spacing w:after="0" w:line="240" w:lineRule="atLeast"/>
              <w:rPr>
                <w:rFonts w:ascii="Calibri" w:hAnsi="Calibri" w:cs="Calibri"/>
                <w:b/>
                <w:bCs/>
                <w:sz w:val="18"/>
                <w:szCs w:val="18"/>
              </w:rPr>
            </w:pPr>
          </w:p>
          <w:p w:rsidR="00DA16E5" w:rsidRPr="00DA16E5" w:rsidRDefault="00DA16E5" w:rsidP="000A562C">
            <w:pPr>
              <w:spacing w:after="0" w:line="240" w:lineRule="atLeast"/>
              <w:rPr>
                <w:rFonts w:ascii="Calibri" w:hAnsi="Calibri" w:cs="Calibri"/>
                <w:sz w:val="18"/>
                <w:szCs w:val="18"/>
              </w:rPr>
            </w:pPr>
            <w:r w:rsidRPr="00DA16E5">
              <w:rPr>
                <w:rFonts w:ascii="Calibri" w:hAnsi="Calibri" w:cs="Calibri"/>
                <w:sz w:val="18"/>
                <w:szCs w:val="18"/>
              </w:rPr>
              <w:t>(Módulo 5, pagina 19)</w:t>
            </w:r>
          </w:p>
        </w:tc>
        <w:tc>
          <w:tcPr>
            <w:tcW w:w="463" w:type="pct"/>
          </w:tcPr>
          <w:p w:rsidR="00D12193" w:rsidRPr="004A49C3" w:rsidRDefault="00636C5A" w:rsidP="00E54B26">
            <w:pPr>
              <w:rPr>
                <w:rFonts w:ascii="Calibri" w:hAnsi="Calibri" w:cs="Calibri"/>
                <w:i/>
                <w:iCs/>
                <w:color w:val="000000" w:themeColor="text1"/>
                <w:sz w:val="18"/>
                <w:szCs w:val="18"/>
              </w:rPr>
            </w:pPr>
            <w:r>
              <w:rPr>
                <w:rFonts w:ascii="Calibri" w:hAnsi="Calibri" w:cs="Calibri"/>
                <w:i/>
                <w:iCs/>
                <w:color w:val="000000" w:themeColor="text1"/>
                <w:sz w:val="18"/>
                <w:szCs w:val="18"/>
              </w:rPr>
              <w:t>Proyectos Escolares 4</w:t>
            </w:r>
            <w:r w:rsidRPr="00636C5A">
              <w:rPr>
                <w:rFonts w:ascii="Calibri" w:hAnsi="Calibri" w:cs="Calibri"/>
                <w:color w:val="000000" w:themeColor="text1"/>
                <w:sz w:val="18"/>
                <w:szCs w:val="18"/>
              </w:rPr>
              <w:t>, pp. 300-307</w:t>
            </w:r>
          </w:p>
        </w:tc>
        <w:tc>
          <w:tcPr>
            <w:tcW w:w="1752" w:type="pct"/>
          </w:tcPr>
          <w:p w:rsidR="00D12193" w:rsidRDefault="00636C5A" w:rsidP="00636C5A">
            <w:pPr>
              <w:autoSpaceDE w:val="0"/>
              <w:autoSpaceDN w:val="0"/>
              <w:adjustRightInd w:val="0"/>
              <w:spacing w:after="0" w:line="240" w:lineRule="auto"/>
              <w:rPr>
                <w:sz w:val="18"/>
                <w:szCs w:val="18"/>
              </w:rPr>
            </w:pPr>
            <w:r w:rsidRPr="00636C5A">
              <w:rPr>
                <w:sz w:val="18"/>
                <w:szCs w:val="18"/>
              </w:rPr>
              <w:t>Comente que hacer ejercicio contribuye al bienestar y la salud. Asimismo, les permitirá, junto con una buena alimentación y un consumo</w:t>
            </w:r>
            <w:r>
              <w:rPr>
                <w:sz w:val="18"/>
                <w:szCs w:val="18"/>
              </w:rPr>
              <w:t xml:space="preserve"> </w:t>
            </w:r>
            <w:r w:rsidRPr="00636C5A">
              <w:rPr>
                <w:sz w:val="18"/>
                <w:szCs w:val="18"/>
              </w:rPr>
              <w:t>adecuado de agua, tener una mejor salud física y mental y reducir el estrés.</w:t>
            </w:r>
          </w:p>
          <w:p w:rsidR="00636C5A" w:rsidRPr="00636C5A" w:rsidRDefault="00636C5A" w:rsidP="00636C5A">
            <w:pPr>
              <w:autoSpaceDE w:val="0"/>
              <w:autoSpaceDN w:val="0"/>
              <w:adjustRightInd w:val="0"/>
              <w:spacing w:after="0" w:line="240" w:lineRule="auto"/>
              <w:rPr>
                <w:sz w:val="18"/>
                <w:szCs w:val="18"/>
              </w:rPr>
            </w:pPr>
          </w:p>
          <w:p w:rsidR="00636C5A" w:rsidRDefault="00636C5A" w:rsidP="00636C5A">
            <w:pPr>
              <w:autoSpaceDE w:val="0"/>
              <w:autoSpaceDN w:val="0"/>
              <w:adjustRightInd w:val="0"/>
              <w:spacing w:after="0" w:line="240" w:lineRule="auto"/>
              <w:rPr>
                <w:sz w:val="18"/>
                <w:szCs w:val="18"/>
              </w:rPr>
            </w:pPr>
            <w:r w:rsidRPr="00636C5A">
              <w:rPr>
                <w:sz w:val="18"/>
                <w:szCs w:val="18"/>
              </w:rPr>
              <w:t>Oriente a los alumnos para que definan el plan de trabajo, se sugiere que trabajen en equipo</w:t>
            </w:r>
            <w:r>
              <w:rPr>
                <w:sz w:val="18"/>
                <w:szCs w:val="18"/>
              </w:rPr>
              <w:t xml:space="preserve"> de tres personas</w:t>
            </w:r>
            <w:r w:rsidRPr="00636C5A">
              <w:rPr>
                <w:sz w:val="18"/>
                <w:szCs w:val="18"/>
              </w:rPr>
              <w:t>.</w:t>
            </w:r>
          </w:p>
          <w:p w:rsidR="00636C5A" w:rsidRPr="00636C5A" w:rsidRDefault="00636C5A" w:rsidP="00636C5A">
            <w:pPr>
              <w:autoSpaceDE w:val="0"/>
              <w:autoSpaceDN w:val="0"/>
              <w:adjustRightInd w:val="0"/>
              <w:spacing w:after="0" w:line="240" w:lineRule="auto"/>
              <w:rPr>
                <w:sz w:val="18"/>
                <w:szCs w:val="18"/>
              </w:rPr>
            </w:pPr>
          </w:p>
          <w:p w:rsidR="00636C5A" w:rsidRDefault="00636C5A" w:rsidP="00636C5A">
            <w:pPr>
              <w:autoSpaceDE w:val="0"/>
              <w:autoSpaceDN w:val="0"/>
              <w:adjustRightInd w:val="0"/>
              <w:spacing w:after="0" w:line="240" w:lineRule="auto"/>
              <w:rPr>
                <w:sz w:val="18"/>
                <w:szCs w:val="18"/>
              </w:rPr>
            </w:pPr>
            <w:r>
              <w:rPr>
                <w:sz w:val="18"/>
                <w:szCs w:val="18"/>
              </w:rPr>
              <w:t>Pida que lean con detenimiento las historias que se presentan en la página 20 y seleccionen a su personaje favorito. Solicite que respondan las actividades de la página 21.</w:t>
            </w:r>
          </w:p>
          <w:p w:rsidR="00636C5A" w:rsidRDefault="00636C5A" w:rsidP="00636C5A">
            <w:pPr>
              <w:autoSpaceDE w:val="0"/>
              <w:autoSpaceDN w:val="0"/>
              <w:adjustRightInd w:val="0"/>
              <w:spacing w:after="0" w:line="240" w:lineRule="auto"/>
              <w:rPr>
                <w:sz w:val="18"/>
                <w:szCs w:val="18"/>
              </w:rPr>
            </w:pPr>
          </w:p>
          <w:p w:rsidR="00636C5A" w:rsidRDefault="00636C5A" w:rsidP="00636C5A">
            <w:pPr>
              <w:autoSpaceDE w:val="0"/>
              <w:autoSpaceDN w:val="0"/>
              <w:adjustRightInd w:val="0"/>
              <w:spacing w:after="0" w:line="240" w:lineRule="auto"/>
              <w:rPr>
                <w:sz w:val="18"/>
                <w:szCs w:val="18"/>
              </w:rPr>
            </w:pPr>
            <w:r>
              <w:rPr>
                <w:sz w:val="18"/>
                <w:szCs w:val="18"/>
              </w:rPr>
              <w:t xml:space="preserve">Guíe a los alumnos para que sigan paso a paso las instrucciones de la página 22 y elaboren las tarjetas de movimiento. </w:t>
            </w:r>
          </w:p>
          <w:p w:rsidR="00636C5A" w:rsidRDefault="00636C5A" w:rsidP="00636C5A">
            <w:pPr>
              <w:autoSpaceDE w:val="0"/>
              <w:autoSpaceDN w:val="0"/>
              <w:adjustRightInd w:val="0"/>
              <w:spacing w:after="0" w:line="240" w:lineRule="auto"/>
              <w:rPr>
                <w:sz w:val="18"/>
                <w:szCs w:val="18"/>
              </w:rPr>
            </w:pPr>
          </w:p>
        </w:tc>
      </w:tr>
    </w:tbl>
    <w:p w:rsidR="000A562C" w:rsidRDefault="000A562C" w:rsidP="005F2695"/>
    <w:sectPr w:rsidR="000A562C" w:rsidSect="00452BB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4D69" w:rsidRDefault="00934D69" w:rsidP="00C86B0C">
      <w:pPr>
        <w:spacing w:after="0" w:line="240" w:lineRule="auto"/>
      </w:pPr>
      <w:r>
        <w:separator/>
      </w:r>
    </w:p>
  </w:endnote>
  <w:endnote w:type="continuationSeparator" w:id="0">
    <w:p w:rsidR="00934D69" w:rsidRDefault="00934D69" w:rsidP="00C8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4D69" w:rsidRDefault="00934D69" w:rsidP="00C86B0C">
      <w:pPr>
        <w:spacing w:after="0" w:line="240" w:lineRule="auto"/>
      </w:pPr>
      <w:r>
        <w:separator/>
      </w:r>
    </w:p>
  </w:footnote>
  <w:footnote w:type="continuationSeparator" w:id="0">
    <w:p w:rsidR="00934D69" w:rsidRDefault="00934D69" w:rsidP="00C8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3A05"/>
    <w:multiLevelType w:val="hybridMultilevel"/>
    <w:tmpl w:val="2B54B080"/>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610736"/>
    <w:multiLevelType w:val="hybridMultilevel"/>
    <w:tmpl w:val="AF4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07244A"/>
    <w:multiLevelType w:val="hybridMultilevel"/>
    <w:tmpl w:val="183E7688"/>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0604520">
    <w:abstractNumId w:val="1"/>
  </w:num>
  <w:num w:numId="2" w16cid:durableId="839081678">
    <w:abstractNumId w:val="2"/>
  </w:num>
  <w:num w:numId="3" w16cid:durableId="135811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F"/>
    <w:rsid w:val="00004024"/>
    <w:rsid w:val="0000458F"/>
    <w:rsid w:val="000107FC"/>
    <w:rsid w:val="00010A9C"/>
    <w:rsid w:val="00011761"/>
    <w:rsid w:val="00016C7D"/>
    <w:rsid w:val="00022724"/>
    <w:rsid w:val="00022B8C"/>
    <w:rsid w:val="0002789C"/>
    <w:rsid w:val="00031EC6"/>
    <w:rsid w:val="0003244A"/>
    <w:rsid w:val="00032FBD"/>
    <w:rsid w:val="00037A9D"/>
    <w:rsid w:val="00040B22"/>
    <w:rsid w:val="00044171"/>
    <w:rsid w:val="00044723"/>
    <w:rsid w:val="00050F40"/>
    <w:rsid w:val="00052B56"/>
    <w:rsid w:val="00053913"/>
    <w:rsid w:val="0005677A"/>
    <w:rsid w:val="000603E9"/>
    <w:rsid w:val="00061118"/>
    <w:rsid w:val="0006391E"/>
    <w:rsid w:val="00064224"/>
    <w:rsid w:val="00064D77"/>
    <w:rsid w:val="000656B1"/>
    <w:rsid w:val="00066885"/>
    <w:rsid w:val="00067B6E"/>
    <w:rsid w:val="00067EA7"/>
    <w:rsid w:val="00072A64"/>
    <w:rsid w:val="00072C14"/>
    <w:rsid w:val="00081360"/>
    <w:rsid w:val="000836A8"/>
    <w:rsid w:val="00096B7D"/>
    <w:rsid w:val="000A04ED"/>
    <w:rsid w:val="000A426B"/>
    <w:rsid w:val="000A562C"/>
    <w:rsid w:val="000A75CF"/>
    <w:rsid w:val="000B676C"/>
    <w:rsid w:val="000B7F78"/>
    <w:rsid w:val="000C24ED"/>
    <w:rsid w:val="000C56F5"/>
    <w:rsid w:val="000D4047"/>
    <w:rsid w:val="000E1A62"/>
    <w:rsid w:val="000F2AC2"/>
    <w:rsid w:val="000F391F"/>
    <w:rsid w:val="000F501A"/>
    <w:rsid w:val="000F6252"/>
    <w:rsid w:val="0010273A"/>
    <w:rsid w:val="0011108D"/>
    <w:rsid w:val="00114A8E"/>
    <w:rsid w:val="0012234A"/>
    <w:rsid w:val="00122FCD"/>
    <w:rsid w:val="001255FA"/>
    <w:rsid w:val="001274F9"/>
    <w:rsid w:val="00127A71"/>
    <w:rsid w:val="00132705"/>
    <w:rsid w:val="0013302B"/>
    <w:rsid w:val="00134791"/>
    <w:rsid w:val="001356EC"/>
    <w:rsid w:val="001402C4"/>
    <w:rsid w:val="00142A62"/>
    <w:rsid w:val="00143E56"/>
    <w:rsid w:val="00144CAF"/>
    <w:rsid w:val="00146FA8"/>
    <w:rsid w:val="001479E0"/>
    <w:rsid w:val="00150599"/>
    <w:rsid w:val="0015553F"/>
    <w:rsid w:val="00157641"/>
    <w:rsid w:val="0015774F"/>
    <w:rsid w:val="00161779"/>
    <w:rsid w:val="001644A7"/>
    <w:rsid w:val="00164531"/>
    <w:rsid w:val="00165BF8"/>
    <w:rsid w:val="00165D54"/>
    <w:rsid w:val="001663BD"/>
    <w:rsid w:val="00167978"/>
    <w:rsid w:val="001711B9"/>
    <w:rsid w:val="00175BA0"/>
    <w:rsid w:val="0018218D"/>
    <w:rsid w:val="00187AE3"/>
    <w:rsid w:val="00192230"/>
    <w:rsid w:val="00192237"/>
    <w:rsid w:val="00193C24"/>
    <w:rsid w:val="001A2417"/>
    <w:rsid w:val="001B07B1"/>
    <w:rsid w:val="001B4056"/>
    <w:rsid w:val="001B4E52"/>
    <w:rsid w:val="001B6CA1"/>
    <w:rsid w:val="001C16EB"/>
    <w:rsid w:val="001C1CB5"/>
    <w:rsid w:val="001C77BD"/>
    <w:rsid w:val="001D1116"/>
    <w:rsid w:val="001D57A5"/>
    <w:rsid w:val="001E0690"/>
    <w:rsid w:val="001E15BF"/>
    <w:rsid w:val="001E23DA"/>
    <w:rsid w:val="001F39EF"/>
    <w:rsid w:val="001F696F"/>
    <w:rsid w:val="00206B72"/>
    <w:rsid w:val="00214763"/>
    <w:rsid w:val="00216FC0"/>
    <w:rsid w:val="0022070C"/>
    <w:rsid w:val="002211F2"/>
    <w:rsid w:val="00231F8B"/>
    <w:rsid w:val="0023475C"/>
    <w:rsid w:val="00241333"/>
    <w:rsid w:val="0025543A"/>
    <w:rsid w:val="002575ED"/>
    <w:rsid w:val="00265E0B"/>
    <w:rsid w:val="00266449"/>
    <w:rsid w:val="00267A25"/>
    <w:rsid w:val="002733ED"/>
    <w:rsid w:val="00277043"/>
    <w:rsid w:val="00285D9D"/>
    <w:rsid w:val="00290A36"/>
    <w:rsid w:val="00292BC0"/>
    <w:rsid w:val="00293DF3"/>
    <w:rsid w:val="00294164"/>
    <w:rsid w:val="002970C2"/>
    <w:rsid w:val="002A43B0"/>
    <w:rsid w:val="002A7239"/>
    <w:rsid w:val="002A767D"/>
    <w:rsid w:val="002B137A"/>
    <w:rsid w:val="002B17DF"/>
    <w:rsid w:val="002B3D9C"/>
    <w:rsid w:val="002B59A0"/>
    <w:rsid w:val="002B7B86"/>
    <w:rsid w:val="002D3772"/>
    <w:rsid w:val="002D5F46"/>
    <w:rsid w:val="002D7748"/>
    <w:rsid w:val="002E3373"/>
    <w:rsid w:val="002E4935"/>
    <w:rsid w:val="002E4E38"/>
    <w:rsid w:val="002E50C4"/>
    <w:rsid w:val="00300E4E"/>
    <w:rsid w:val="0030296B"/>
    <w:rsid w:val="003031C5"/>
    <w:rsid w:val="00304EFC"/>
    <w:rsid w:val="00306109"/>
    <w:rsid w:val="00311380"/>
    <w:rsid w:val="0031465A"/>
    <w:rsid w:val="00316067"/>
    <w:rsid w:val="0032406B"/>
    <w:rsid w:val="00326353"/>
    <w:rsid w:val="003267D9"/>
    <w:rsid w:val="00330288"/>
    <w:rsid w:val="00332133"/>
    <w:rsid w:val="0033563C"/>
    <w:rsid w:val="0034351F"/>
    <w:rsid w:val="00352E23"/>
    <w:rsid w:val="003725FD"/>
    <w:rsid w:val="00373142"/>
    <w:rsid w:val="0037383F"/>
    <w:rsid w:val="00373D51"/>
    <w:rsid w:val="00377412"/>
    <w:rsid w:val="0038042F"/>
    <w:rsid w:val="00382BF3"/>
    <w:rsid w:val="0038611B"/>
    <w:rsid w:val="00387984"/>
    <w:rsid w:val="0039252D"/>
    <w:rsid w:val="00392DFA"/>
    <w:rsid w:val="00397ABD"/>
    <w:rsid w:val="003A2448"/>
    <w:rsid w:val="003C23F2"/>
    <w:rsid w:val="003C518E"/>
    <w:rsid w:val="003C5F0B"/>
    <w:rsid w:val="003D4E2F"/>
    <w:rsid w:val="003D5095"/>
    <w:rsid w:val="003E4941"/>
    <w:rsid w:val="003E4DF9"/>
    <w:rsid w:val="00405EA3"/>
    <w:rsid w:val="00417733"/>
    <w:rsid w:val="004215DC"/>
    <w:rsid w:val="00423477"/>
    <w:rsid w:val="00423F9B"/>
    <w:rsid w:val="0042671E"/>
    <w:rsid w:val="00427E9E"/>
    <w:rsid w:val="004330D7"/>
    <w:rsid w:val="00433E73"/>
    <w:rsid w:val="004369D4"/>
    <w:rsid w:val="00441526"/>
    <w:rsid w:val="00443F5E"/>
    <w:rsid w:val="0044649E"/>
    <w:rsid w:val="0045080C"/>
    <w:rsid w:val="00451174"/>
    <w:rsid w:val="0045169E"/>
    <w:rsid w:val="004529EA"/>
    <w:rsid w:val="00452BB1"/>
    <w:rsid w:val="00455F07"/>
    <w:rsid w:val="0047374C"/>
    <w:rsid w:val="00481270"/>
    <w:rsid w:val="00484C6D"/>
    <w:rsid w:val="00485D36"/>
    <w:rsid w:val="004878EA"/>
    <w:rsid w:val="00494E8D"/>
    <w:rsid w:val="0049600A"/>
    <w:rsid w:val="0049779B"/>
    <w:rsid w:val="004A19FB"/>
    <w:rsid w:val="004A49C3"/>
    <w:rsid w:val="004B1B2E"/>
    <w:rsid w:val="004B1F17"/>
    <w:rsid w:val="004B7560"/>
    <w:rsid w:val="004D3BB9"/>
    <w:rsid w:val="004E366A"/>
    <w:rsid w:val="004E5BE2"/>
    <w:rsid w:val="004F0460"/>
    <w:rsid w:val="004F100B"/>
    <w:rsid w:val="00501733"/>
    <w:rsid w:val="00506CB7"/>
    <w:rsid w:val="00507EA9"/>
    <w:rsid w:val="005139CB"/>
    <w:rsid w:val="00530F18"/>
    <w:rsid w:val="005332AF"/>
    <w:rsid w:val="00535605"/>
    <w:rsid w:val="00544271"/>
    <w:rsid w:val="00547DF0"/>
    <w:rsid w:val="00554E7A"/>
    <w:rsid w:val="00556714"/>
    <w:rsid w:val="005631DB"/>
    <w:rsid w:val="00571440"/>
    <w:rsid w:val="00574A98"/>
    <w:rsid w:val="005763EB"/>
    <w:rsid w:val="00581242"/>
    <w:rsid w:val="00582930"/>
    <w:rsid w:val="0058777E"/>
    <w:rsid w:val="00587FBA"/>
    <w:rsid w:val="005902E0"/>
    <w:rsid w:val="00594A89"/>
    <w:rsid w:val="00595AAC"/>
    <w:rsid w:val="00595BF5"/>
    <w:rsid w:val="00596D26"/>
    <w:rsid w:val="005B0C7F"/>
    <w:rsid w:val="005B3C8A"/>
    <w:rsid w:val="005B5629"/>
    <w:rsid w:val="005C10CD"/>
    <w:rsid w:val="005C46E3"/>
    <w:rsid w:val="005C753E"/>
    <w:rsid w:val="005D12BF"/>
    <w:rsid w:val="005D19F7"/>
    <w:rsid w:val="005D401D"/>
    <w:rsid w:val="005E1E31"/>
    <w:rsid w:val="005E7D66"/>
    <w:rsid w:val="005F0F05"/>
    <w:rsid w:val="005F1369"/>
    <w:rsid w:val="005F16C7"/>
    <w:rsid w:val="005F2695"/>
    <w:rsid w:val="005F2927"/>
    <w:rsid w:val="005F69D3"/>
    <w:rsid w:val="006056F3"/>
    <w:rsid w:val="0060627E"/>
    <w:rsid w:val="00606BFE"/>
    <w:rsid w:val="00610B49"/>
    <w:rsid w:val="00614439"/>
    <w:rsid w:val="00615067"/>
    <w:rsid w:val="00616DF7"/>
    <w:rsid w:val="00626D6F"/>
    <w:rsid w:val="006321F1"/>
    <w:rsid w:val="00636C5A"/>
    <w:rsid w:val="006430E6"/>
    <w:rsid w:val="006549F8"/>
    <w:rsid w:val="006663DC"/>
    <w:rsid w:val="006768BD"/>
    <w:rsid w:val="00676A6F"/>
    <w:rsid w:val="00677755"/>
    <w:rsid w:val="006829BF"/>
    <w:rsid w:val="00682DD0"/>
    <w:rsid w:val="00683AAC"/>
    <w:rsid w:val="006842DA"/>
    <w:rsid w:val="00686021"/>
    <w:rsid w:val="006943E9"/>
    <w:rsid w:val="00697471"/>
    <w:rsid w:val="0069774C"/>
    <w:rsid w:val="006A24E5"/>
    <w:rsid w:val="006A2C88"/>
    <w:rsid w:val="006A3A8F"/>
    <w:rsid w:val="006A4E4A"/>
    <w:rsid w:val="006A5796"/>
    <w:rsid w:val="006A7ECD"/>
    <w:rsid w:val="006B4C04"/>
    <w:rsid w:val="006C49CC"/>
    <w:rsid w:val="006C61D5"/>
    <w:rsid w:val="006D1365"/>
    <w:rsid w:val="006D1BE2"/>
    <w:rsid w:val="006D3C7D"/>
    <w:rsid w:val="006E50ED"/>
    <w:rsid w:val="006F3CAD"/>
    <w:rsid w:val="007002D0"/>
    <w:rsid w:val="00703195"/>
    <w:rsid w:val="0070527E"/>
    <w:rsid w:val="00730027"/>
    <w:rsid w:val="007339A3"/>
    <w:rsid w:val="0073500A"/>
    <w:rsid w:val="0073610C"/>
    <w:rsid w:val="00746BFC"/>
    <w:rsid w:val="00756D9B"/>
    <w:rsid w:val="007575A8"/>
    <w:rsid w:val="007650F9"/>
    <w:rsid w:val="007729DA"/>
    <w:rsid w:val="007750D5"/>
    <w:rsid w:val="0077732D"/>
    <w:rsid w:val="007818CE"/>
    <w:rsid w:val="00784C15"/>
    <w:rsid w:val="00792C3D"/>
    <w:rsid w:val="007A3C84"/>
    <w:rsid w:val="007A5F42"/>
    <w:rsid w:val="007A660B"/>
    <w:rsid w:val="007A7862"/>
    <w:rsid w:val="007B009E"/>
    <w:rsid w:val="007B43A9"/>
    <w:rsid w:val="007B50A9"/>
    <w:rsid w:val="007C29A1"/>
    <w:rsid w:val="007C4093"/>
    <w:rsid w:val="007C48B5"/>
    <w:rsid w:val="007C4D23"/>
    <w:rsid w:val="007D0120"/>
    <w:rsid w:val="007D183A"/>
    <w:rsid w:val="007D6ED8"/>
    <w:rsid w:val="007E21AF"/>
    <w:rsid w:val="007E6F63"/>
    <w:rsid w:val="007F0DD4"/>
    <w:rsid w:val="007F2A78"/>
    <w:rsid w:val="007F5B0B"/>
    <w:rsid w:val="007F672E"/>
    <w:rsid w:val="007F6A67"/>
    <w:rsid w:val="007F7E54"/>
    <w:rsid w:val="008005BB"/>
    <w:rsid w:val="00803624"/>
    <w:rsid w:val="00807431"/>
    <w:rsid w:val="008110BA"/>
    <w:rsid w:val="0081214C"/>
    <w:rsid w:val="00813669"/>
    <w:rsid w:val="008171B5"/>
    <w:rsid w:val="00820BA5"/>
    <w:rsid w:val="00821168"/>
    <w:rsid w:val="008221F6"/>
    <w:rsid w:val="00825EE3"/>
    <w:rsid w:val="00830221"/>
    <w:rsid w:val="00840118"/>
    <w:rsid w:val="00846A84"/>
    <w:rsid w:val="00847602"/>
    <w:rsid w:val="00850C16"/>
    <w:rsid w:val="0085609A"/>
    <w:rsid w:val="00856D6A"/>
    <w:rsid w:val="00865B72"/>
    <w:rsid w:val="008742D5"/>
    <w:rsid w:val="00875BE6"/>
    <w:rsid w:val="00876D83"/>
    <w:rsid w:val="00877CAD"/>
    <w:rsid w:val="008800E0"/>
    <w:rsid w:val="008813DF"/>
    <w:rsid w:val="0088275A"/>
    <w:rsid w:val="0088627A"/>
    <w:rsid w:val="00887AD7"/>
    <w:rsid w:val="00894185"/>
    <w:rsid w:val="00895549"/>
    <w:rsid w:val="00895F1D"/>
    <w:rsid w:val="008968B5"/>
    <w:rsid w:val="008A1FBA"/>
    <w:rsid w:val="008A5F24"/>
    <w:rsid w:val="008A5FCE"/>
    <w:rsid w:val="008A66FF"/>
    <w:rsid w:val="008A672D"/>
    <w:rsid w:val="008B1AB2"/>
    <w:rsid w:val="008B7131"/>
    <w:rsid w:val="008C25C5"/>
    <w:rsid w:val="008C26F3"/>
    <w:rsid w:val="008C7D2A"/>
    <w:rsid w:val="008D35A5"/>
    <w:rsid w:val="008E0C8C"/>
    <w:rsid w:val="008E0CE0"/>
    <w:rsid w:val="00901384"/>
    <w:rsid w:val="00904139"/>
    <w:rsid w:val="00906D55"/>
    <w:rsid w:val="0090798B"/>
    <w:rsid w:val="009153CA"/>
    <w:rsid w:val="0092472B"/>
    <w:rsid w:val="0092489A"/>
    <w:rsid w:val="00931DF1"/>
    <w:rsid w:val="00934AFD"/>
    <w:rsid w:val="00934D69"/>
    <w:rsid w:val="00936F26"/>
    <w:rsid w:val="00940EB4"/>
    <w:rsid w:val="00942E8E"/>
    <w:rsid w:val="0094349B"/>
    <w:rsid w:val="00947FFC"/>
    <w:rsid w:val="00961026"/>
    <w:rsid w:val="00961C47"/>
    <w:rsid w:val="00970E12"/>
    <w:rsid w:val="00971F65"/>
    <w:rsid w:val="0097628A"/>
    <w:rsid w:val="00980A36"/>
    <w:rsid w:val="00990D0F"/>
    <w:rsid w:val="00991C8A"/>
    <w:rsid w:val="00991CF4"/>
    <w:rsid w:val="00994B66"/>
    <w:rsid w:val="00995E7E"/>
    <w:rsid w:val="009A2476"/>
    <w:rsid w:val="009A2730"/>
    <w:rsid w:val="009A7BA2"/>
    <w:rsid w:val="009B1BF9"/>
    <w:rsid w:val="009B1FBB"/>
    <w:rsid w:val="009C2891"/>
    <w:rsid w:val="009C3451"/>
    <w:rsid w:val="009C35FF"/>
    <w:rsid w:val="009C3932"/>
    <w:rsid w:val="009C3B17"/>
    <w:rsid w:val="009D0F3B"/>
    <w:rsid w:val="009D149A"/>
    <w:rsid w:val="009D4FC2"/>
    <w:rsid w:val="009D55DD"/>
    <w:rsid w:val="009E3561"/>
    <w:rsid w:val="009F1470"/>
    <w:rsid w:val="009F1483"/>
    <w:rsid w:val="009F15F8"/>
    <w:rsid w:val="00A01318"/>
    <w:rsid w:val="00A01748"/>
    <w:rsid w:val="00A02211"/>
    <w:rsid w:val="00A1000C"/>
    <w:rsid w:val="00A1213C"/>
    <w:rsid w:val="00A12FBC"/>
    <w:rsid w:val="00A308AE"/>
    <w:rsid w:val="00A33A2B"/>
    <w:rsid w:val="00A34F72"/>
    <w:rsid w:val="00A36FED"/>
    <w:rsid w:val="00A405D9"/>
    <w:rsid w:val="00A412D9"/>
    <w:rsid w:val="00A50B39"/>
    <w:rsid w:val="00A52C51"/>
    <w:rsid w:val="00A5720F"/>
    <w:rsid w:val="00A63313"/>
    <w:rsid w:val="00A7112C"/>
    <w:rsid w:val="00A7377A"/>
    <w:rsid w:val="00A77E92"/>
    <w:rsid w:val="00A82738"/>
    <w:rsid w:val="00A86E23"/>
    <w:rsid w:val="00A914F3"/>
    <w:rsid w:val="00A97FD4"/>
    <w:rsid w:val="00AA1037"/>
    <w:rsid w:val="00AA3080"/>
    <w:rsid w:val="00AA51A8"/>
    <w:rsid w:val="00AA67D2"/>
    <w:rsid w:val="00AA7943"/>
    <w:rsid w:val="00AB119D"/>
    <w:rsid w:val="00AC107C"/>
    <w:rsid w:val="00AC294B"/>
    <w:rsid w:val="00AC510A"/>
    <w:rsid w:val="00AD267D"/>
    <w:rsid w:val="00AD38CD"/>
    <w:rsid w:val="00AD54FB"/>
    <w:rsid w:val="00AE151E"/>
    <w:rsid w:val="00AE3B9B"/>
    <w:rsid w:val="00AE5A93"/>
    <w:rsid w:val="00AE5BF7"/>
    <w:rsid w:val="00AF0BE0"/>
    <w:rsid w:val="00AF36A3"/>
    <w:rsid w:val="00AF58CD"/>
    <w:rsid w:val="00AF5DDF"/>
    <w:rsid w:val="00AF6F53"/>
    <w:rsid w:val="00B041D2"/>
    <w:rsid w:val="00B04490"/>
    <w:rsid w:val="00B1188B"/>
    <w:rsid w:val="00B12352"/>
    <w:rsid w:val="00B22A2D"/>
    <w:rsid w:val="00B300B6"/>
    <w:rsid w:val="00B3405F"/>
    <w:rsid w:val="00B3575F"/>
    <w:rsid w:val="00B37327"/>
    <w:rsid w:val="00B37436"/>
    <w:rsid w:val="00B479E0"/>
    <w:rsid w:val="00B50314"/>
    <w:rsid w:val="00B576E8"/>
    <w:rsid w:val="00B6024C"/>
    <w:rsid w:val="00B617D3"/>
    <w:rsid w:val="00B61B80"/>
    <w:rsid w:val="00B62C79"/>
    <w:rsid w:val="00B70C4A"/>
    <w:rsid w:val="00B76121"/>
    <w:rsid w:val="00B773D5"/>
    <w:rsid w:val="00B80155"/>
    <w:rsid w:val="00B83223"/>
    <w:rsid w:val="00B83423"/>
    <w:rsid w:val="00B837AD"/>
    <w:rsid w:val="00B86186"/>
    <w:rsid w:val="00B8685F"/>
    <w:rsid w:val="00B86ED1"/>
    <w:rsid w:val="00B91B09"/>
    <w:rsid w:val="00B92E79"/>
    <w:rsid w:val="00B94205"/>
    <w:rsid w:val="00B9457C"/>
    <w:rsid w:val="00B94584"/>
    <w:rsid w:val="00BA3EDD"/>
    <w:rsid w:val="00BA4496"/>
    <w:rsid w:val="00BA4BA3"/>
    <w:rsid w:val="00BA54DC"/>
    <w:rsid w:val="00BB337D"/>
    <w:rsid w:val="00BB64CD"/>
    <w:rsid w:val="00BD0349"/>
    <w:rsid w:val="00BD03FF"/>
    <w:rsid w:val="00BD2A70"/>
    <w:rsid w:val="00BD6DFD"/>
    <w:rsid w:val="00BE2C09"/>
    <w:rsid w:val="00BE4AF1"/>
    <w:rsid w:val="00BE653E"/>
    <w:rsid w:val="00BF0580"/>
    <w:rsid w:val="00BF0E31"/>
    <w:rsid w:val="00BF2426"/>
    <w:rsid w:val="00BF3F19"/>
    <w:rsid w:val="00BF6D3C"/>
    <w:rsid w:val="00BF7B81"/>
    <w:rsid w:val="00C0119B"/>
    <w:rsid w:val="00C02E98"/>
    <w:rsid w:val="00C10899"/>
    <w:rsid w:val="00C11801"/>
    <w:rsid w:val="00C13ED2"/>
    <w:rsid w:val="00C147C1"/>
    <w:rsid w:val="00C16B5C"/>
    <w:rsid w:val="00C21ECF"/>
    <w:rsid w:val="00C2340E"/>
    <w:rsid w:val="00C239D5"/>
    <w:rsid w:val="00C261EF"/>
    <w:rsid w:val="00C30A65"/>
    <w:rsid w:val="00C31569"/>
    <w:rsid w:val="00C35205"/>
    <w:rsid w:val="00C418D9"/>
    <w:rsid w:val="00C44F84"/>
    <w:rsid w:val="00C46B1C"/>
    <w:rsid w:val="00C506DE"/>
    <w:rsid w:val="00C51396"/>
    <w:rsid w:val="00C51AE2"/>
    <w:rsid w:val="00C57CC4"/>
    <w:rsid w:val="00C604E7"/>
    <w:rsid w:val="00C6356C"/>
    <w:rsid w:val="00C71064"/>
    <w:rsid w:val="00C7158C"/>
    <w:rsid w:val="00C774DC"/>
    <w:rsid w:val="00C80F01"/>
    <w:rsid w:val="00C82C11"/>
    <w:rsid w:val="00C83216"/>
    <w:rsid w:val="00C84925"/>
    <w:rsid w:val="00C86B0C"/>
    <w:rsid w:val="00C8777D"/>
    <w:rsid w:val="00C87AA5"/>
    <w:rsid w:val="00C903A1"/>
    <w:rsid w:val="00C93F19"/>
    <w:rsid w:val="00C94457"/>
    <w:rsid w:val="00CA06D7"/>
    <w:rsid w:val="00CA2C7F"/>
    <w:rsid w:val="00CA4287"/>
    <w:rsid w:val="00CA485C"/>
    <w:rsid w:val="00CA5177"/>
    <w:rsid w:val="00CA54F7"/>
    <w:rsid w:val="00CA5EE5"/>
    <w:rsid w:val="00CB007E"/>
    <w:rsid w:val="00CB4C6A"/>
    <w:rsid w:val="00CB58D8"/>
    <w:rsid w:val="00CB5EF8"/>
    <w:rsid w:val="00CB61EB"/>
    <w:rsid w:val="00CC299A"/>
    <w:rsid w:val="00CC411F"/>
    <w:rsid w:val="00CC54B4"/>
    <w:rsid w:val="00CC64B7"/>
    <w:rsid w:val="00CC78CE"/>
    <w:rsid w:val="00CD495C"/>
    <w:rsid w:val="00CE1C60"/>
    <w:rsid w:val="00CE1D4E"/>
    <w:rsid w:val="00CE1D56"/>
    <w:rsid w:val="00CE1F89"/>
    <w:rsid w:val="00CE5432"/>
    <w:rsid w:val="00D023C1"/>
    <w:rsid w:val="00D05DDC"/>
    <w:rsid w:val="00D12193"/>
    <w:rsid w:val="00D145DD"/>
    <w:rsid w:val="00D3010A"/>
    <w:rsid w:val="00D30386"/>
    <w:rsid w:val="00D33B3D"/>
    <w:rsid w:val="00D3421F"/>
    <w:rsid w:val="00D42653"/>
    <w:rsid w:val="00D44ADB"/>
    <w:rsid w:val="00D52156"/>
    <w:rsid w:val="00D55C14"/>
    <w:rsid w:val="00D564B8"/>
    <w:rsid w:val="00D57327"/>
    <w:rsid w:val="00D6558D"/>
    <w:rsid w:val="00D66C83"/>
    <w:rsid w:val="00D722D7"/>
    <w:rsid w:val="00D767AA"/>
    <w:rsid w:val="00D8765E"/>
    <w:rsid w:val="00D9058A"/>
    <w:rsid w:val="00D93649"/>
    <w:rsid w:val="00D949C0"/>
    <w:rsid w:val="00DA16E5"/>
    <w:rsid w:val="00DA469B"/>
    <w:rsid w:val="00DA479E"/>
    <w:rsid w:val="00DA4928"/>
    <w:rsid w:val="00DA575C"/>
    <w:rsid w:val="00DA6EE4"/>
    <w:rsid w:val="00DB052A"/>
    <w:rsid w:val="00DB14D4"/>
    <w:rsid w:val="00DB1A89"/>
    <w:rsid w:val="00DB2C55"/>
    <w:rsid w:val="00DB5186"/>
    <w:rsid w:val="00DB5B7D"/>
    <w:rsid w:val="00DB78CD"/>
    <w:rsid w:val="00DC31AF"/>
    <w:rsid w:val="00DC3BD7"/>
    <w:rsid w:val="00DC3EA8"/>
    <w:rsid w:val="00DC732D"/>
    <w:rsid w:val="00DC73FD"/>
    <w:rsid w:val="00DC79C6"/>
    <w:rsid w:val="00DD3D40"/>
    <w:rsid w:val="00DD48FC"/>
    <w:rsid w:val="00DE2ABC"/>
    <w:rsid w:val="00DF1EDD"/>
    <w:rsid w:val="00DF3DD0"/>
    <w:rsid w:val="00DF40E0"/>
    <w:rsid w:val="00DF5278"/>
    <w:rsid w:val="00DF5C77"/>
    <w:rsid w:val="00DF5E9C"/>
    <w:rsid w:val="00E130E7"/>
    <w:rsid w:val="00E16A59"/>
    <w:rsid w:val="00E205D5"/>
    <w:rsid w:val="00E21BBF"/>
    <w:rsid w:val="00E224FB"/>
    <w:rsid w:val="00E23B7F"/>
    <w:rsid w:val="00E24F19"/>
    <w:rsid w:val="00E258BA"/>
    <w:rsid w:val="00E33186"/>
    <w:rsid w:val="00E3421C"/>
    <w:rsid w:val="00E40D38"/>
    <w:rsid w:val="00E447EE"/>
    <w:rsid w:val="00E473F2"/>
    <w:rsid w:val="00E54178"/>
    <w:rsid w:val="00E63799"/>
    <w:rsid w:val="00E70827"/>
    <w:rsid w:val="00E725C7"/>
    <w:rsid w:val="00E769FE"/>
    <w:rsid w:val="00E835E7"/>
    <w:rsid w:val="00E872BC"/>
    <w:rsid w:val="00E90611"/>
    <w:rsid w:val="00E91823"/>
    <w:rsid w:val="00E9220D"/>
    <w:rsid w:val="00E94A48"/>
    <w:rsid w:val="00E954BC"/>
    <w:rsid w:val="00EA4D36"/>
    <w:rsid w:val="00EB302E"/>
    <w:rsid w:val="00EB6DBB"/>
    <w:rsid w:val="00EC16AA"/>
    <w:rsid w:val="00EC41D3"/>
    <w:rsid w:val="00EC7699"/>
    <w:rsid w:val="00EC77E3"/>
    <w:rsid w:val="00ED202E"/>
    <w:rsid w:val="00ED41DB"/>
    <w:rsid w:val="00EE0C47"/>
    <w:rsid w:val="00EE186A"/>
    <w:rsid w:val="00EE30B5"/>
    <w:rsid w:val="00EE3DA7"/>
    <w:rsid w:val="00EE560D"/>
    <w:rsid w:val="00EE7CE7"/>
    <w:rsid w:val="00EE7D94"/>
    <w:rsid w:val="00EF0181"/>
    <w:rsid w:val="00EF0C18"/>
    <w:rsid w:val="00EF1DD2"/>
    <w:rsid w:val="00EF24D5"/>
    <w:rsid w:val="00EF51D0"/>
    <w:rsid w:val="00EF53FB"/>
    <w:rsid w:val="00F03B51"/>
    <w:rsid w:val="00F10299"/>
    <w:rsid w:val="00F10746"/>
    <w:rsid w:val="00F14B4F"/>
    <w:rsid w:val="00F21DF0"/>
    <w:rsid w:val="00F24883"/>
    <w:rsid w:val="00F31307"/>
    <w:rsid w:val="00F43D63"/>
    <w:rsid w:val="00F44642"/>
    <w:rsid w:val="00F4589C"/>
    <w:rsid w:val="00F465DB"/>
    <w:rsid w:val="00F535DF"/>
    <w:rsid w:val="00F53A32"/>
    <w:rsid w:val="00F540B3"/>
    <w:rsid w:val="00F55A1F"/>
    <w:rsid w:val="00F56408"/>
    <w:rsid w:val="00F629E2"/>
    <w:rsid w:val="00F6390F"/>
    <w:rsid w:val="00F6439A"/>
    <w:rsid w:val="00F64898"/>
    <w:rsid w:val="00F64DE4"/>
    <w:rsid w:val="00F74409"/>
    <w:rsid w:val="00F74A44"/>
    <w:rsid w:val="00F76CF5"/>
    <w:rsid w:val="00F87B40"/>
    <w:rsid w:val="00F900A5"/>
    <w:rsid w:val="00F90FA4"/>
    <w:rsid w:val="00F932BA"/>
    <w:rsid w:val="00F97463"/>
    <w:rsid w:val="00F978C2"/>
    <w:rsid w:val="00FA3928"/>
    <w:rsid w:val="00FB4B01"/>
    <w:rsid w:val="00FB4C13"/>
    <w:rsid w:val="00FC341B"/>
    <w:rsid w:val="00FC51DF"/>
    <w:rsid w:val="00FC6D59"/>
    <w:rsid w:val="00FC6D94"/>
    <w:rsid w:val="00FD52CB"/>
    <w:rsid w:val="00FE4929"/>
    <w:rsid w:val="00FE627B"/>
    <w:rsid w:val="00FF054A"/>
    <w:rsid w:val="00FF231E"/>
    <w:rsid w:val="00FF466E"/>
    <w:rsid w:val="00FF7585"/>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0D94"/>
  <w15:chartTrackingRefBased/>
  <w15:docId w15:val="{935225BA-8CD6-F54D-ACED-D34E28E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31"/>
    <w:pPr>
      <w:spacing w:after="160" w:line="259" w:lineRule="auto"/>
    </w:pPr>
    <w:rPr>
      <w:sz w:val="22"/>
      <w:szCs w:val="22"/>
    </w:rPr>
  </w:style>
  <w:style w:type="paragraph" w:styleId="Ttulo1">
    <w:name w:val="heading 1"/>
    <w:basedOn w:val="Normal"/>
    <w:next w:val="Normal"/>
    <w:link w:val="Ttulo1Car"/>
    <w:uiPriority w:val="9"/>
    <w:qFormat/>
    <w:rsid w:val="003C5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1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0C"/>
    <w:rPr>
      <w:sz w:val="22"/>
      <w:szCs w:val="22"/>
    </w:rPr>
  </w:style>
  <w:style w:type="paragraph" w:styleId="Piedepgina">
    <w:name w:val="footer"/>
    <w:basedOn w:val="Normal"/>
    <w:link w:val="PiedepginaCar"/>
    <w:uiPriority w:val="99"/>
    <w:unhideWhenUsed/>
    <w:rsid w:val="00C86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0C"/>
    <w:rPr>
      <w:sz w:val="22"/>
      <w:szCs w:val="22"/>
    </w:rPr>
  </w:style>
  <w:style w:type="character" w:styleId="Hipervnculo">
    <w:name w:val="Hyperlink"/>
    <w:basedOn w:val="Fuentedeprrafopredeter"/>
    <w:uiPriority w:val="99"/>
    <w:unhideWhenUsed/>
    <w:rsid w:val="00571440"/>
    <w:rPr>
      <w:color w:val="0563C1" w:themeColor="hyperlink"/>
      <w:u w:val="single"/>
    </w:rPr>
  </w:style>
  <w:style w:type="character" w:styleId="Mencinsinresolver">
    <w:name w:val="Unresolved Mention"/>
    <w:basedOn w:val="Fuentedeprrafopredeter"/>
    <w:uiPriority w:val="99"/>
    <w:semiHidden/>
    <w:unhideWhenUsed/>
    <w:rsid w:val="00571440"/>
    <w:rPr>
      <w:color w:val="605E5C"/>
      <w:shd w:val="clear" w:color="auto" w:fill="E1DFDD"/>
    </w:rPr>
  </w:style>
  <w:style w:type="paragraph" w:styleId="Prrafodelista">
    <w:name w:val="List Paragraph"/>
    <w:basedOn w:val="Normal"/>
    <w:uiPriority w:val="34"/>
    <w:qFormat/>
    <w:rsid w:val="0044649E"/>
    <w:pPr>
      <w:ind w:left="720"/>
      <w:contextualSpacing/>
    </w:pPr>
  </w:style>
  <w:style w:type="character" w:customStyle="1" w:styleId="Ttulo1Car">
    <w:name w:val="Título 1 Car"/>
    <w:basedOn w:val="Fuentedeprrafopredeter"/>
    <w:link w:val="Ttulo1"/>
    <w:uiPriority w:val="9"/>
    <w:rsid w:val="003C518E"/>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377412"/>
    <w:pPr>
      <w:autoSpaceDE w:val="0"/>
      <w:autoSpaceDN w:val="0"/>
      <w:adjustRightInd w:val="0"/>
      <w:spacing w:after="0" w:line="240" w:lineRule="auto"/>
      <w:ind w:left="11"/>
    </w:pPr>
    <w:rPr>
      <w:rFonts w:ascii="Arial" w:hAnsi="Arial" w:cs="Arial"/>
      <w:kern w:val="0"/>
      <w:sz w:val="14"/>
      <w:szCs w:val="14"/>
    </w:rPr>
  </w:style>
  <w:style w:type="character" w:customStyle="1" w:styleId="TextoindependienteCar">
    <w:name w:val="Texto independiente Car"/>
    <w:basedOn w:val="Fuentedeprrafopredeter"/>
    <w:link w:val="Textoindependiente"/>
    <w:uiPriority w:val="1"/>
    <w:rsid w:val="00377412"/>
    <w:rPr>
      <w:rFonts w:ascii="Arial" w:hAnsi="Arial" w:cs="Arial"/>
      <w:kern w:val="0"/>
      <w:sz w:val="14"/>
      <w:szCs w:val="14"/>
    </w:rPr>
  </w:style>
  <w:style w:type="character" w:styleId="Hipervnculovisitado">
    <w:name w:val="FollowedHyperlink"/>
    <w:basedOn w:val="Fuentedeprrafopredeter"/>
    <w:uiPriority w:val="99"/>
    <w:semiHidden/>
    <w:unhideWhenUsed/>
    <w:rsid w:val="00146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269pxa6g" TargetMode="External"/><Relationship Id="rId18" Type="http://schemas.openxmlformats.org/officeDocument/2006/relationships/hyperlink" Target="https://sic.cultura.gob.mx/?table=grupo_etnico&amp;disciplina=&amp;estado_id=12" TargetMode="External"/><Relationship Id="rId3" Type="http://schemas.openxmlformats.org/officeDocument/2006/relationships/styles" Target="styles.xml"/><Relationship Id="rId21" Type="http://schemas.openxmlformats.org/officeDocument/2006/relationships/hyperlink" Target="https://youtu.be/exNQfh5Q7KY?si=lvHep55x059n0ycw" TargetMode="External"/><Relationship Id="rId7" Type="http://schemas.openxmlformats.org/officeDocument/2006/relationships/endnotes" Target="endnotes.xml"/><Relationship Id="rId12" Type="http://schemas.openxmlformats.org/officeDocument/2006/relationships/hyperlink" Target="https://tinyurl.com/2aue3hp5"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youtu.be/jjkjaoeYx58?si=76UcjQNfUWD9uVe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XWE9ukSemAk?si=SlqyHxW41WEGXYUQ" TargetMode="External"/><Relationship Id="rId23" Type="http://schemas.openxmlformats.org/officeDocument/2006/relationships/fontTable" Target="fontTable.xml"/><Relationship Id="rId10" Type="http://schemas.openxmlformats.org/officeDocument/2006/relationships/hyperlink" Target="https://youtu.be/RR2420QlRbI?si=twDRq3Vx1F6L8c7g" TargetMode="External"/><Relationship Id="rId19" Type="http://schemas.openxmlformats.org/officeDocument/2006/relationships/hyperlink" Target="https://youtu.be/aF2abkT0_vg?si=J8kAUOiCZ_-cj-8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youtu.be/kwkN4uQPLW4?si=OKrv69X5UI4hcd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368A-979D-3143-983D-EDE206D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13</Pages>
  <Words>5150</Words>
  <Characters>28326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 MARIA  NUÑEZ OCHOA</cp:lastModifiedBy>
  <cp:revision>146</cp:revision>
  <dcterms:created xsi:type="dcterms:W3CDTF">2024-09-27T18:44:00Z</dcterms:created>
  <dcterms:modified xsi:type="dcterms:W3CDTF">2025-08-05T20:50:00Z</dcterms:modified>
</cp:coreProperties>
</file>